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1217468" cy="611361"/>
            <wp:effectExtent b="0" l="0" r="0" t="0"/>
            <wp:docPr id="219"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217468" cy="61136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1765300</wp:posOffset>
                </wp:positionH>
                <wp:positionV relativeFrom="paragraph">
                  <wp:posOffset>7621</wp:posOffset>
                </wp:positionV>
                <wp:extent cx="4911725" cy="428625"/>
                <wp:effectExtent b="0" l="0" r="0" t="0"/>
                <wp:wrapSquare wrapText="bothSides" distB="45720" distT="45720" distL="114300" distR="114300"/>
                <wp:docPr id="218" name=""/>
                <a:graphic>
                  <a:graphicData uri="http://schemas.microsoft.com/office/word/2010/wordprocessingShape">
                    <wps:wsp>
                      <wps:cNvSpPr/>
                      <wps:cNvPr id="2" name="Shape 2"/>
                      <wps:spPr>
                        <a:xfrm>
                          <a:off x="2894900" y="3570450"/>
                          <a:ext cx="4902200" cy="419100"/>
                        </a:xfrm>
                        <a:prstGeom prst="rect">
                          <a:avLst/>
                        </a:prstGeom>
                        <a:solidFill>
                          <a:srgbClr val="FFFFFF"/>
                        </a:solidFill>
                        <a:ln>
                          <a:noFill/>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Calibri" w:cs="Calibri" w:eastAsia="Calibri" w:hAnsi="Calibri"/>
                                <w:b w:val="1"/>
                                <w:i w:val="0"/>
                                <w:smallCaps w:val="0"/>
                                <w:strike w:val="0"/>
                                <w:color w:val="7030a0"/>
                                <w:sz w:val="22"/>
                                <w:u w:val="single"/>
                                <w:vertAlign w:val="baseline"/>
                              </w:rPr>
                              <w:t xml:space="preserve">History</w:t>
                            </w:r>
                            <w:r w:rsidDel="00000000" w:rsidR="00000000" w:rsidRPr="00000000">
                              <w:rPr>
                                <w:rFonts w:ascii="Calibri" w:cs="Calibri" w:eastAsia="Calibri" w:hAnsi="Calibri"/>
                                <w:b w:val="1"/>
                                <w:i w:val="0"/>
                                <w:smallCaps w:val="0"/>
                                <w:strike w:val="0"/>
                                <w:color w:val="000000"/>
                                <w:sz w:val="22"/>
                                <w:u w:val="single"/>
                                <w:vertAlign w:val="baseline"/>
                              </w:rPr>
                              <w:t xml:space="preserve"> and </w:t>
                            </w:r>
                            <w:r w:rsidDel="00000000" w:rsidR="00000000" w:rsidRPr="00000000">
                              <w:rPr>
                                <w:rFonts w:ascii="Calibri" w:cs="Calibri" w:eastAsia="Calibri" w:hAnsi="Calibri"/>
                                <w:b w:val="1"/>
                                <w:i w:val="0"/>
                                <w:smallCaps w:val="0"/>
                                <w:strike w:val="0"/>
                                <w:color w:val="806000"/>
                                <w:sz w:val="22"/>
                                <w:u w:val="single"/>
                                <w:vertAlign w:val="baseline"/>
                              </w:rPr>
                              <w:t xml:space="preserve">Geography</w:t>
                            </w:r>
                            <w:r w:rsidDel="00000000" w:rsidR="00000000" w:rsidRPr="00000000">
                              <w:rPr>
                                <w:rFonts w:ascii="Calibri" w:cs="Calibri" w:eastAsia="Calibri" w:hAnsi="Calibri"/>
                                <w:b w:val="1"/>
                                <w:i w:val="0"/>
                                <w:smallCaps w:val="0"/>
                                <w:strike w:val="0"/>
                                <w:color w:val="000000"/>
                                <w:sz w:val="22"/>
                                <w:u w:val="single"/>
                                <w:vertAlign w:val="baseline"/>
                              </w:rPr>
                              <w:t xml:space="preserve"> Long Term Overview</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1765300</wp:posOffset>
                </wp:positionH>
                <wp:positionV relativeFrom="paragraph">
                  <wp:posOffset>7621</wp:posOffset>
                </wp:positionV>
                <wp:extent cx="4911725" cy="428625"/>
                <wp:effectExtent b="0" l="0" r="0" t="0"/>
                <wp:wrapSquare wrapText="bothSides" distB="45720" distT="45720" distL="114300" distR="114300"/>
                <wp:docPr id="218"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4911725" cy="428625"/>
                        </a:xfrm>
                        <a:prstGeom prst="rect"/>
                        <a:ln/>
                      </pic:spPr>
                    </pic:pic>
                  </a:graphicData>
                </a:graphic>
              </wp:anchor>
            </w:drawing>
          </mc:Fallback>
        </mc:AlternateContent>
      </w:r>
    </w:p>
    <w:tbl>
      <w:tblPr>
        <w:tblStyle w:val="Table1"/>
        <w:tblW w:w="152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1"/>
        <w:gridCol w:w="2309"/>
        <w:gridCol w:w="2257"/>
        <w:gridCol w:w="2256"/>
        <w:gridCol w:w="2257"/>
        <w:gridCol w:w="2256"/>
        <w:gridCol w:w="2257"/>
        <w:tblGridChange w:id="0">
          <w:tblGrid>
            <w:gridCol w:w="1691"/>
            <w:gridCol w:w="2309"/>
            <w:gridCol w:w="2257"/>
            <w:gridCol w:w="2256"/>
            <w:gridCol w:w="2257"/>
            <w:gridCol w:w="2256"/>
            <w:gridCol w:w="2257"/>
          </w:tblGrid>
        </w:tblGridChange>
      </w:tblGrid>
      <w:tr>
        <w:trPr>
          <w:cantSplit w:val="0"/>
          <w:trHeight w:val="215" w:hRule="atLeast"/>
          <w:tblHeader w:val="0"/>
        </w:trPr>
        <w:tc>
          <w:tcPr/>
          <w:p w:rsidR="00000000" w:rsidDel="00000000" w:rsidP="00000000" w:rsidRDefault="00000000" w:rsidRPr="00000000" w14:paraId="00000002">
            <w:pPr>
              <w:rPr/>
            </w:pPr>
            <w:r w:rsidDel="00000000" w:rsidR="00000000" w:rsidRPr="00000000">
              <w:rPr>
                <w:rtl w:val="0"/>
              </w:rPr>
            </w:r>
          </w:p>
        </w:tc>
        <w:tc>
          <w:tcPr>
            <w:gridSpan w:val="2"/>
          </w:tcPr>
          <w:p w:rsidR="00000000" w:rsidDel="00000000" w:rsidP="00000000" w:rsidRDefault="00000000" w:rsidRPr="00000000" w14:paraId="00000003">
            <w:pPr>
              <w:jc w:val="center"/>
              <w:rPr>
                <w:b w:val="1"/>
              </w:rPr>
            </w:pPr>
            <w:r w:rsidDel="00000000" w:rsidR="00000000" w:rsidRPr="00000000">
              <w:rPr>
                <w:b w:val="1"/>
                <w:rtl w:val="0"/>
              </w:rPr>
              <w:t xml:space="preserve">Autumn Term</w:t>
            </w:r>
          </w:p>
        </w:tc>
        <w:tc>
          <w:tcPr>
            <w:gridSpan w:val="2"/>
          </w:tcPr>
          <w:p w:rsidR="00000000" w:rsidDel="00000000" w:rsidP="00000000" w:rsidRDefault="00000000" w:rsidRPr="00000000" w14:paraId="00000005">
            <w:pPr>
              <w:jc w:val="center"/>
              <w:rPr>
                <w:b w:val="1"/>
              </w:rPr>
            </w:pPr>
            <w:r w:rsidDel="00000000" w:rsidR="00000000" w:rsidRPr="00000000">
              <w:rPr>
                <w:b w:val="1"/>
                <w:rtl w:val="0"/>
              </w:rPr>
              <w:t xml:space="preserve">Spring Term</w:t>
            </w:r>
          </w:p>
        </w:tc>
        <w:tc>
          <w:tcPr>
            <w:gridSpan w:val="2"/>
          </w:tcPr>
          <w:p w:rsidR="00000000" w:rsidDel="00000000" w:rsidP="00000000" w:rsidRDefault="00000000" w:rsidRPr="00000000" w14:paraId="00000007">
            <w:pPr>
              <w:jc w:val="center"/>
              <w:rPr>
                <w:b w:val="1"/>
              </w:rPr>
            </w:pPr>
            <w:r w:rsidDel="00000000" w:rsidR="00000000" w:rsidRPr="00000000">
              <w:rPr>
                <w:b w:val="1"/>
                <w:rtl w:val="0"/>
              </w:rPr>
              <w:t xml:space="preserve">Summer Term</w:t>
            </w:r>
          </w:p>
        </w:tc>
      </w:tr>
      <w:tr>
        <w:trPr>
          <w:cantSplit w:val="0"/>
          <w:trHeight w:val="470" w:hRule="atLeast"/>
          <w:tblHeader w:val="0"/>
        </w:trPr>
        <w:tc>
          <w:tcPr/>
          <w:p w:rsidR="00000000" w:rsidDel="00000000" w:rsidP="00000000" w:rsidRDefault="00000000" w:rsidRPr="00000000" w14:paraId="00000009">
            <w:pPr>
              <w:jc w:val="center"/>
              <w:rPr>
                <w:b w:val="1"/>
              </w:rPr>
            </w:pPr>
            <w:r w:rsidDel="00000000" w:rsidR="00000000" w:rsidRPr="00000000">
              <w:rPr>
                <w:b w:val="1"/>
                <w:rtl w:val="0"/>
              </w:rPr>
              <w:t xml:space="preserve">EYFS</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jc w:val="center"/>
              <w:rPr>
                <w:u w:val="single"/>
              </w:rPr>
            </w:pPr>
            <w:r w:rsidDel="00000000" w:rsidR="00000000" w:rsidRPr="00000000">
              <w:rPr>
                <w:u w:val="single"/>
                <w:rtl w:val="0"/>
              </w:rPr>
              <w:t xml:space="preserve">Understanding the world</w:t>
            </w:r>
          </w:p>
          <w:p w:rsidR="00000000" w:rsidDel="00000000" w:rsidP="00000000" w:rsidRDefault="00000000" w:rsidRPr="00000000" w14:paraId="0000000C">
            <w:pPr>
              <w:rPr>
                <w:b w:val="1"/>
              </w:rPr>
            </w:pPr>
            <w:r w:rsidDel="00000000" w:rsidR="00000000" w:rsidRPr="00000000">
              <w:rPr>
                <w:rtl w:val="0"/>
              </w:rPr>
            </w:r>
          </w:p>
        </w:tc>
        <w:tc>
          <w:tcPr/>
          <w:p w:rsidR="00000000" w:rsidDel="00000000" w:rsidP="00000000" w:rsidRDefault="00000000" w:rsidRPr="00000000" w14:paraId="0000000D">
            <w:pPr>
              <w:jc w:val="center"/>
              <w:rPr>
                <w:b w:val="1"/>
              </w:rPr>
            </w:pPr>
            <w:r w:rsidDel="00000000" w:rsidR="00000000" w:rsidRPr="00000000">
              <w:rPr>
                <w:b w:val="1"/>
                <w:rtl w:val="0"/>
              </w:rPr>
              <w:t xml:space="preserve">What do I know about me?</w:t>
            </w:r>
          </w:p>
          <w:p w:rsidR="00000000" w:rsidDel="00000000" w:rsidP="00000000" w:rsidRDefault="00000000" w:rsidRPr="00000000" w14:paraId="0000000E">
            <w:pPr>
              <w:rPr>
                <w:color w:val="806000"/>
                <w:sz w:val="16"/>
                <w:szCs w:val="16"/>
              </w:rPr>
            </w:pPr>
            <w:r w:rsidDel="00000000" w:rsidR="00000000" w:rsidRPr="00000000">
              <w:rPr>
                <w:color w:val="806000"/>
                <w:sz w:val="16"/>
                <w:szCs w:val="16"/>
                <w:rtl w:val="0"/>
              </w:rPr>
              <w:t xml:space="preserve">Navigate around our classroom and outdoor areas.  Create treasure hunts to find places/ objects within our learning environment </w:t>
            </w:r>
          </w:p>
          <w:p w:rsidR="00000000" w:rsidDel="00000000" w:rsidP="00000000" w:rsidRDefault="00000000" w:rsidRPr="00000000" w14:paraId="0000000F">
            <w:pPr>
              <w:rPr>
                <w:color w:val="806000"/>
                <w:sz w:val="16"/>
                <w:szCs w:val="16"/>
              </w:rPr>
            </w:pPr>
            <w:r w:rsidDel="00000000" w:rsidR="00000000" w:rsidRPr="00000000">
              <w:rPr>
                <w:rtl w:val="0"/>
              </w:rPr>
            </w:r>
          </w:p>
          <w:p w:rsidR="00000000" w:rsidDel="00000000" w:rsidP="00000000" w:rsidRDefault="00000000" w:rsidRPr="00000000" w14:paraId="00000010">
            <w:pPr>
              <w:spacing w:line="240" w:lineRule="auto"/>
              <w:rPr>
                <w:color w:val="7030a0"/>
                <w:sz w:val="16"/>
                <w:szCs w:val="16"/>
              </w:rPr>
            </w:pPr>
            <w:r w:rsidDel="00000000" w:rsidR="00000000" w:rsidRPr="00000000">
              <w:rPr>
                <w:color w:val="7030a0"/>
                <w:sz w:val="16"/>
                <w:szCs w:val="16"/>
                <w:rtl w:val="0"/>
              </w:rPr>
              <w:t xml:space="preserve">Their experience of past birthday celebrations.</w:t>
            </w:r>
          </w:p>
          <w:p w:rsidR="00000000" w:rsidDel="00000000" w:rsidP="00000000" w:rsidRDefault="00000000" w:rsidRPr="00000000" w14:paraId="00000011">
            <w:pPr>
              <w:spacing w:line="240" w:lineRule="auto"/>
              <w:rPr>
                <w:color w:val="7030a0"/>
                <w:sz w:val="16"/>
                <w:szCs w:val="16"/>
              </w:rPr>
            </w:pPr>
            <w:r w:rsidDel="00000000" w:rsidR="00000000" w:rsidRPr="00000000">
              <w:rPr>
                <w:color w:val="7030a0"/>
                <w:sz w:val="16"/>
                <w:szCs w:val="16"/>
                <w:rtl w:val="0"/>
              </w:rPr>
              <w:t xml:space="preserve">Long ago – How time has changed?</w:t>
            </w:r>
          </w:p>
          <w:p w:rsidR="00000000" w:rsidDel="00000000" w:rsidP="00000000" w:rsidRDefault="00000000" w:rsidRPr="00000000" w14:paraId="00000012">
            <w:pPr>
              <w:rPr>
                <w:color w:val="806000"/>
                <w:sz w:val="16"/>
                <w:szCs w:val="16"/>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tc>
        <w:tc>
          <w:tcPr/>
          <w:p w:rsidR="00000000" w:rsidDel="00000000" w:rsidP="00000000" w:rsidRDefault="00000000" w:rsidRPr="00000000" w14:paraId="00000014">
            <w:pPr>
              <w:jc w:val="center"/>
              <w:rPr>
                <w:b w:val="1"/>
              </w:rPr>
            </w:pPr>
            <w:r w:rsidDel="00000000" w:rsidR="00000000" w:rsidRPr="00000000">
              <w:rPr>
                <w:b w:val="1"/>
                <w:rtl w:val="0"/>
              </w:rPr>
              <w:t xml:space="preserve">What are all of the lights in the sky?</w:t>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rPr>
                <w:color w:val="806000"/>
                <w:sz w:val="16"/>
                <w:szCs w:val="16"/>
              </w:rPr>
            </w:pPr>
            <w:r w:rsidDel="00000000" w:rsidR="00000000" w:rsidRPr="00000000">
              <w:rPr>
                <w:color w:val="806000"/>
                <w:sz w:val="16"/>
                <w:szCs w:val="16"/>
                <w:rtl w:val="0"/>
              </w:rPr>
              <w:t xml:space="preserve">Use world maps to show children where some stories are based. Use the Jolly Postman to draw information from a map and begin to understand why maps are so important to postal workers.</w:t>
            </w:r>
          </w:p>
          <w:p w:rsidR="00000000" w:rsidDel="00000000" w:rsidP="00000000" w:rsidRDefault="00000000" w:rsidRPr="00000000" w14:paraId="00000017">
            <w:pPr>
              <w:rPr>
                <w:color w:val="806000"/>
                <w:sz w:val="16"/>
                <w:szCs w:val="16"/>
              </w:rPr>
            </w:pPr>
            <w:r w:rsidDel="00000000" w:rsidR="00000000" w:rsidRPr="00000000">
              <w:rPr>
                <w:rtl w:val="0"/>
              </w:rPr>
            </w:r>
          </w:p>
          <w:p w:rsidR="00000000" w:rsidDel="00000000" w:rsidP="00000000" w:rsidRDefault="00000000" w:rsidRPr="00000000" w14:paraId="00000018">
            <w:pPr>
              <w:rPr>
                <w:color w:val="806000"/>
                <w:sz w:val="16"/>
                <w:szCs w:val="16"/>
              </w:rPr>
            </w:pPr>
            <w:r w:rsidDel="00000000" w:rsidR="00000000" w:rsidRPr="00000000">
              <w:rPr>
                <w:color w:val="806000"/>
                <w:sz w:val="16"/>
                <w:szCs w:val="16"/>
                <w:rtl w:val="0"/>
              </w:rPr>
              <w:t xml:space="preserve">Introduce and use Beebots (positional language)</w:t>
            </w:r>
          </w:p>
          <w:p w:rsidR="00000000" w:rsidDel="00000000" w:rsidP="00000000" w:rsidRDefault="00000000" w:rsidRPr="00000000" w14:paraId="00000019">
            <w:pPr>
              <w:rPr>
                <w:color w:val="806000"/>
                <w:sz w:val="16"/>
                <w:szCs w:val="16"/>
              </w:rPr>
            </w:pPr>
            <w:r w:rsidDel="00000000" w:rsidR="00000000" w:rsidRPr="00000000">
              <w:rPr>
                <w:rtl w:val="0"/>
              </w:rPr>
            </w:r>
          </w:p>
          <w:p w:rsidR="00000000" w:rsidDel="00000000" w:rsidP="00000000" w:rsidRDefault="00000000" w:rsidRPr="00000000" w14:paraId="0000001A">
            <w:pPr>
              <w:spacing w:line="240" w:lineRule="auto"/>
              <w:rPr>
                <w:color w:val="7030a0"/>
                <w:sz w:val="16"/>
                <w:szCs w:val="16"/>
              </w:rPr>
            </w:pPr>
            <w:r w:rsidDel="00000000" w:rsidR="00000000" w:rsidRPr="00000000">
              <w:rPr>
                <w:color w:val="7030a0"/>
                <w:sz w:val="16"/>
                <w:szCs w:val="16"/>
                <w:rtl w:val="0"/>
              </w:rPr>
              <w:t xml:space="preserve">Talk about what they have done with their families </w:t>
            </w:r>
          </w:p>
          <w:p w:rsidR="00000000" w:rsidDel="00000000" w:rsidP="00000000" w:rsidRDefault="00000000" w:rsidRPr="00000000" w14:paraId="0000001B">
            <w:pPr>
              <w:spacing w:line="240" w:lineRule="auto"/>
              <w:rPr>
                <w:sz w:val="16"/>
                <w:szCs w:val="16"/>
              </w:rPr>
            </w:pPr>
            <w:r w:rsidDel="00000000" w:rsidR="00000000" w:rsidRPr="00000000">
              <w:rPr>
                <w:rtl w:val="0"/>
              </w:rPr>
            </w:r>
          </w:p>
        </w:tc>
        <w:tc>
          <w:tcPr/>
          <w:p w:rsidR="00000000" w:rsidDel="00000000" w:rsidP="00000000" w:rsidRDefault="00000000" w:rsidRPr="00000000" w14:paraId="0000001C">
            <w:pPr>
              <w:jc w:val="center"/>
              <w:rPr>
                <w:b w:val="1"/>
              </w:rPr>
            </w:pPr>
            <w:r w:rsidDel="00000000" w:rsidR="00000000" w:rsidRPr="00000000">
              <w:rPr>
                <w:b w:val="1"/>
                <w:rtl w:val="0"/>
              </w:rPr>
              <w:t xml:space="preserve">Animals!</w:t>
            </w:r>
          </w:p>
          <w:p w:rsidR="00000000" w:rsidDel="00000000" w:rsidP="00000000" w:rsidRDefault="00000000" w:rsidRPr="00000000" w14:paraId="0000001D">
            <w:pPr>
              <w:jc w:val="center"/>
              <w:rPr>
                <w:b w:val="1"/>
              </w:rPr>
            </w:pPr>
            <w:r w:rsidDel="00000000" w:rsidR="00000000" w:rsidRPr="00000000">
              <w:rPr>
                <w:rtl w:val="0"/>
              </w:rPr>
            </w:r>
          </w:p>
          <w:p w:rsidR="00000000" w:rsidDel="00000000" w:rsidP="00000000" w:rsidRDefault="00000000" w:rsidRPr="00000000" w14:paraId="0000001E">
            <w:pPr>
              <w:rPr>
                <w:color w:val="806000"/>
                <w:sz w:val="16"/>
                <w:szCs w:val="16"/>
              </w:rPr>
            </w:pPr>
            <w:r w:rsidDel="00000000" w:rsidR="00000000" w:rsidRPr="00000000">
              <w:rPr>
                <w:color w:val="806000"/>
                <w:sz w:val="16"/>
                <w:szCs w:val="16"/>
                <w:rtl w:val="0"/>
              </w:rPr>
              <w:t xml:space="preserve">Making sense of environments and habitats.</w:t>
            </w:r>
          </w:p>
          <w:p w:rsidR="00000000" w:rsidDel="00000000" w:rsidP="00000000" w:rsidRDefault="00000000" w:rsidRPr="00000000" w14:paraId="0000001F">
            <w:pPr>
              <w:rPr>
                <w:color w:val="806000"/>
                <w:sz w:val="16"/>
                <w:szCs w:val="16"/>
              </w:rPr>
            </w:pPr>
            <w:r w:rsidDel="00000000" w:rsidR="00000000" w:rsidRPr="00000000">
              <w:rPr>
                <w:color w:val="806000"/>
                <w:sz w:val="16"/>
                <w:szCs w:val="16"/>
                <w:rtl w:val="0"/>
              </w:rPr>
              <w:t xml:space="preserve">Bringing the wider world into the classroom</w:t>
            </w:r>
          </w:p>
          <w:p w:rsidR="00000000" w:rsidDel="00000000" w:rsidP="00000000" w:rsidRDefault="00000000" w:rsidRPr="00000000" w14:paraId="00000020">
            <w:pPr>
              <w:rPr>
                <w:color w:val="7030a0"/>
                <w:sz w:val="16"/>
                <w:szCs w:val="16"/>
              </w:rPr>
            </w:pPr>
            <w:r w:rsidDel="00000000" w:rsidR="00000000" w:rsidRPr="00000000">
              <w:rPr>
                <w:rtl w:val="0"/>
              </w:rPr>
            </w:r>
          </w:p>
          <w:p w:rsidR="00000000" w:rsidDel="00000000" w:rsidP="00000000" w:rsidRDefault="00000000" w:rsidRPr="00000000" w14:paraId="00000021">
            <w:pPr>
              <w:rPr>
                <w:color w:val="806000"/>
              </w:rPr>
            </w:pPr>
            <w:r w:rsidDel="00000000" w:rsidR="00000000" w:rsidRPr="00000000">
              <w:rPr>
                <w:color w:val="7030a0"/>
                <w:sz w:val="16"/>
                <w:szCs w:val="16"/>
                <w:rtl w:val="0"/>
              </w:rPr>
              <w:t xml:space="preserve">Listen to stories and place events in chronological order</w:t>
            </w:r>
            <w:r w:rsidDel="00000000" w:rsidR="00000000" w:rsidRPr="00000000">
              <w:rPr>
                <w:rtl w:val="0"/>
              </w:rPr>
            </w:r>
          </w:p>
        </w:tc>
        <w:tc>
          <w:tcPr/>
          <w:p w:rsidR="00000000" w:rsidDel="00000000" w:rsidP="00000000" w:rsidRDefault="00000000" w:rsidRPr="00000000" w14:paraId="00000022">
            <w:pPr>
              <w:jc w:val="center"/>
              <w:rPr>
                <w:b w:val="1"/>
              </w:rPr>
            </w:pPr>
            <w:r w:rsidDel="00000000" w:rsidR="00000000" w:rsidRPr="00000000">
              <w:rPr>
                <w:b w:val="1"/>
                <w:rtl w:val="0"/>
              </w:rPr>
              <w:t xml:space="preserve">How does my garden grow?</w:t>
            </w:r>
          </w:p>
          <w:p w:rsidR="00000000" w:rsidDel="00000000" w:rsidP="00000000" w:rsidRDefault="00000000" w:rsidRPr="00000000" w14:paraId="00000023">
            <w:pPr>
              <w:jc w:val="center"/>
              <w:rPr>
                <w:b w:val="1"/>
              </w:rPr>
            </w:pPr>
            <w:r w:rsidDel="00000000" w:rsidR="00000000" w:rsidRPr="00000000">
              <w:rPr>
                <w:rtl w:val="0"/>
              </w:rPr>
            </w:r>
          </w:p>
          <w:p w:rsidR="00000000" w:rsidDel="00000000" w:rsidP="00000000" w:rsidRDefault="00000000" w:rsidRPr="00000000" w14:paraId="00000024">
            <w:pPr>
              <w:rPr>
                <w:color w:val="806000"/>
                <w:sz w:val="16"/>
                <w:szCs w:val="16"/>
              </w:rPr>
            </w:pPr>
            <w:r w:rsidDel="00000000" w:rsidR="00000000" w:rsidRPr="00000000">
              <w:rPr>
                <w:color w:val="806000"/>
                <w:sz w:val="16"/>
                <w:szCs w:val="16"/>
                <w:rtl w:val="0"/>
              </w:rPr>
              <w:t xml:space="preserve">Discuss what we will see on our journey to the park and how we will get there</w:t>
            </w:r>
          </w:p>
          <w:p w:rsidR="00000000" w:rsidDel="00000000" w:rsidP="00000000" w:rsidRDefault="00000000" w:rsidRPr="00000000" w14:paraId="00000025">
            <w:pPr>
              <w:rPr>
                <w:color w:val="806000"/>
                <w:sz w:val="16"/>
                <w:szCs w:val="16"/>
              </w:rPr>
            </w:pPr>
            <w:r w:rsidDel="00000000" w:rsidR="00000000" w:rsidRPr="00000000">
              <w:rPr>
                <w:rtl w:val="0"/>
              </w:rPr>
            </w:r>
          </w:p>
          <w:p w:rsidR="00000000" w:rsidDel="00000000" w:rsidP="00000000" w:rsidRDefault="00000000" w:rsidRPr="00000000" w14:paraId="00000026">
            <w:pPr>
              <w:rPr>
                <w:color w:val="806000"/>
                <w:sz w:val="16"/>
                <w:szCs w:val="16"/>
              </w:rPr>
            </w:pPr>
            <w:r w:rsidDel="00000000" w:rsidR="00000000" w:rsidRPr="00000000">
              <w:rPr>
                <w:color w:val="806000"/>
                <w:sz w:val="16"/>
                <w:szCs w:val="16"/>
                <w:rtl w:val="0"/>
              </w:rPr>
              <w:t xml:space="preserve">Encourage interactions with the outdoors to foster curiosity and give children freedom to touch, smell and hear the natural world around them during hands-on experiences</w:t>
            </w:r>
          </w:p>
          <w:p w:rsidR="00000000" w:rsidDel="00000000" w:rsidP="00000000" w:rsidRDefault="00000000" w:rsidRPr="00000000" w14:paraId="00000027">
            <w:pPr>
              <w:rPr>
                <w:color w:val="806000"/>
                <w:sz w:val="16"/>
                <w:szCs w:val="16"/>
              </w:rPr>
            </w:pPr>
            <w:r w:rsidDel="00000000" w:rsidR="00000000" w:rsidRPr="00000000">
              <w:rPr>
                <w:rtl w:val="0"/>
              </w:rPr>
            </w:r>
          </w:p>
          <w:p w:rsidR="00000000" w:rsidDel="00000000" w:rsidP="00000000" w:rsidRDefault="00000000" w:rsidRPr="00000000" w14:paraId="00000028">
            <w:pPr>
              <w:spacing w:line="240" w:lineRule="auto"/>
              <w:rPr>
                <w:color w:val="806000"/>
              </w:rPr>
            </w:pPr>
            <w:r w:rsidDel="00000000" w:rsidR="00000000" w:rsidRPr="00000000">
              <w:rPr>
                <w:rtl w:val="0"/>
              </w:rPr>
            </w:r>
          </w:p>
        </w:tc>
        <w:tc>
          <w:tcPr/>
          <w:p w:rsidR="00000000" w:rsidDel="00000000" w:rsidP="00000000" w:rsidRDefault="00000000" w:rsidRPr="00000000" w14:paraId="00000029">
            <w:pPr>
              <w:jc w:val="center"/>
              <w:rPr>
                <w:b w:val="1"/>
              </w:rPr>
            </w:pPr>
            <w:r w:rsidDel="00000000" w:rsidR="00000000" w:rsidRPr="00000000">
              <w:rPr>
                <w:b w:val="1"/>
                <w:rtl w:val="0"/>
              </w:rPr>
              <w:t xml:space="preserve">Where in the world have you been?</w:t>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rPr>
                <w:color w:val="806000"/>
                <w:sz w:val="12"/>
                <w:szCs w:val="12"/>
              </w:rPr>
            </w:pPr>
            <w:r w:rsidDel="00000000" w:rsidR="00000000" w:rsidRPr="00000000">
              <w:rPr>
                <w:color w:val="806000"/>
                <w:sz w:val="12"/>
                <w:szCs w:val="12"/>
                <w:rtl w:val="0"/>
              </w:rPr>
              <w:t xml:space="preserve"> Use Handa’s Surprise to explore a different country and fruit / Discuss how they got to school and what mode of transport they used. Introduce the children to a range of transport and where they can be found. / Look at the difference between transport in this country and one other country. Encourage the children to make simple comparisons</w:t>
            </w:r>
          </w:p>
          <w:p w:rsidR="00000000" w:rsidDel="00000000" w:rsidP="00000000" w:rsidRDefault="00000000" w:rsidRPr="00000000" w14:paraId="0000002C">
            <w:pPr>
              <w:rPr>
                <w:color w:val="806000"/>
                <w:sz w:val="12"/>
                <w:szCs w:val="12"/>
              </w:rPr>
            </w:pPr>
            <w:r w:rsidDel="00000000" w:rsidR="00000000" w:rsidRPr="00000000">
              <w:rPr>
                <w:rtl w:val="0"/>
              </w:rPr>
            </w:r>
          </w:p>
          <w:p w:rsidR="00000000" w:rsidDel="00000000" w:rsidP="00000000" w:rsidRDefault="00000000" w:rsidRPr="00000000" w14:paraId="0000002D">
            <w:pPr>
              <w:spacing w:line="240" w:lineRule="auto"/>
              <w:rPr>
                <w:color w:val="806000"/>
                <w:sz w:val="12"/>
                <w:szCs w:val="12"/>
              </w:rPr>
            </w:pPr>
            <w:r w:rsidDel="00000000" w:rsidR="00000000" w:rsidRPr="00000000">
              <w:rPr>
                <w:color w:val="806000"/>
                <w:sz w:val="12"/>
                <w:szCs w:val="12"/>
                <w:rtl w:val="0"/>
              </w:rPr>
              <w:t xml:space="preserve">Use bee-bots on simple maps. Encourage the children to use navigational language. </w:t>
            </w:r>
          </w:p>
          <w:p w:rsidR="00000000" w:rsidDel="00000000" w:rsidP="00000000" w:rsidRDefault="00000000" w:rsidRPr="00000000" w14:paraId="0000002E">
            <w:pPr>
              <w:spacing w:line="240" w:lineRule="auto"/>
              <w:rPr>
                <w:color w:val="806000"/>
                <w:sz w:val="12"/>
                <w:szCs w:val="12"/>
              </w:rPr>
            </w:pPr>
            <w:r w:rsidDel="00000000" w:rsidR="00000000" w:rsidRPr="00000000">
              <w:rPr>
                <w:color w:val="806000"/>
                <w:sz w:val="12"/>
                <w:szCs w:val="12"/>
                <w:rtl w:val="0"/>
              </w:rPr>
              <w:t xml:space="preserve">Can children talk about their homes and what there is to do near their homes? / Look out for children drawing/painting or constructing their homes. / Encourage them to comment on what their home is like. Show photos of the children’s homes and encourage them to draw comparisons. </w:t>
            </w:r>
          </w:p>
          <w:p w:rsidR="00000000" w:rsidDel="00000000" w:rsidP="00000000" w:rsidRDefault="00000000" w:rsidRPr="00000000" w14:paraId="0000002F">
            <w:pPr>
              <w:spacing w:line="240" w:lineRule="auto"/>
              <w:rPr>
                <w:color w:val="806000"/>
                <w:sz w:val="12"/>
                <w:szCs w:val="12"/>
              </w:rPr>
            </w:pPr>
            <w:r w:rsidDel="00000000" w:rsidR="00000000" w:rsidRPr="00000000">
              <w:rPr>
                <w:color w:val="806000"/>
                <w:sz w:val="12"/>
                <w:szCs w:val="12"/>
                <w:rtl w:val="0"/>
              </w:rPr>
              <w:t xml:space="preserve">Environments – Features of local environment Maps of local area Comparing places on Google Earth – how are they similar/different?</w:t>
            </w:r>
          </w:p>
          <w:p w:rsidR="00000000" w:rsidDel="00000000" w:rsidP="00000000" w:rsidRDefault="00000000" w:rsidRPr="00000000" w14:paraId="00000030">
            <w:pPr>
              <w:rPr>
                <w:color w:val="806000"/>
                <w:sz w:val="16"/>
                <w:szCs w:val="16"/>
              </w:rPr>
            </w:pPr>
            <w:r w:rsidDel="00000000" w:rsidR="00000000" w:rsidRPr="00000000">
              <w:rPr>
                <w:rtl w:val="0"/>
              </w:rPr>
            </w:r>
          </w:p>
          <w:p w:rsidR="00000000" w:rsidDel="00000000" w:rsidP="00000000" w:rsidRDefault="00000000" w:rsidRPr="00000000" w14:paraId="00000031">
            <w:pPr>
              <w:spacing w:line="240" w:lineRule="auto"/>
              <w:rPr>
                <w:color w:val="7030a0"/>
                <w:sz w:val="12"/>
                <w:szCs w:val="12"/>
              </w:rPr>
            </w:pPr>
            <w:r w:rsidDel="00000000" w:rsidR="00000000" w:rsidRPr="00000000">
              <w:rPr>
                <w:color w:val="7030a0"/>
                <w:sz w:val="12"/>
                <w:szCs w:val="12"/>
                <w:rtl w:val="0"/>
              </w:rPr>
              <w:t xml:space="preserve">Discuss significant figures who have been to space and begin to understand that these events happened before they were born.</w:t>
            </w:r>
          </w:p>
          <w:p w:rsidR="00000000" w:rsidDel="00000000" w:rsidP="00000000" w:rsidRDefault="00000000" w:rsidRPr="00000000" w14:paraId="00000032">
            <w:pPr>
              <w:rPr>
                <w:color w:val="806000"/>
                <w:sz w:val="16"/>
                <w:szCs w:val="16"/>
              </w:rPr>
            </w:pPr>
            <w:r w:rsidDel="00000000" w:rsidR="00000000" w:rsidRPr="00000000">
              <w:rPr>
                <w:rtl w:val="0"/>
              </w:rPr>
            </w:r>
          </w:p>
        </w:tc>
        <w:tc>
          <w:tcPr/>
          <w:p w:rsidR="00000000" w:rsidDel="00000000" w:rsidP="00000000" w:rsidRDefault="00000000" w:rsidRPr="00000000" w14:paraId="00000033">
            <w:pPr>
              <w:jc w:val="center"/>
              <w:rPr>
                <w:b w:val="1"/>
              </w:rPr>
            </w:pPr>
            <w:r w:rsidDel="00000000" w:rsidR="00000000" w:rsidRPr="00000000">
              <w:rPr>
                <w:b w:val="1"/>
                <w:rtl w:val="0"/>
              </w:rPr>
              <w:t xml:space="preserve">What is it like at sea?</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rPr>
                <w:color w:val="806000"/>
                <w:sz w:val="16"/>
                <w:szCs w:val="16"/>
              </w:rPr>
            </w:pPr>
            <w:r w:rsidDel="00000000" w:rsidR="00000000" w:rsidRPr="00000000">
              <w:rPr>
                <w:color w:val="806000"/>
                <w:sz w:val="16"/>
                <w:szCs w:val="16"/>
                <w:rtl w:val="0"/>
              </w:rPr>
              <w:t xml:space="preserve">Can children differentiate between land and water. </w:t>
            </w:r>
          </w:p>
          <w:p w:rsidR="00000000" w:rsidDel="00000000" w:rsidP="00000000" w:rsidRDefault="00000000" w:rsidRPr="00000000" w14:paraId="00000036">
            <w:pPr>
              <w:rPr>
                <w:color w:val="806000"/>
                <w:sz w:val="16"/>
                <w:szCs w:val="16"/>
              </w:rPr>
            </w:pPr>
            <w:r w:rsidDel="00000000" w:rsidR="00000000" w:rsidRPr="00000000">
              <w:rPr>
                <w:rtl w:val="0"/>
              </w:rPr>
            </w:r>
          </w:p>
          <w:p w:rsidR="00000000" w:rsidDel="00000000" w:rsidP="00000000" w:rsidRDefault="00000000" w:rsidRPr="00000000" w14:paraId="00000037">
            <w:pPr>
              <w:spacing w:line="240" w:lineRule="auto"/>
              <w:rPr>
                <w:color w:val="7030a0"/>
                <w:sz w:val="16"/>
                <w:szCs w:val="16"/>
              </w:rPr>
            </w:pPr>
            <w:r w:rsidDel="00000000" w:rsidR="00000000" w:rsidRPr="00000000">
              <w:rPr>
                <w:color w:val="7030a0"/>
                <w:sz w:val="16"/>
                <w:szCs w:val="16"/>
                <w:rtl w:val="0"/>
              </w:rPr>
              <w:t xml:space="preserve">To learn about dinosaurs and know they lived a long time ago</w:t>
            </w:r>
          </w:p>
          <w:p w:rsidR="00000000" w:rsidDel="00000000" w:rsidP="00000000" w:rsidRDefault="00000000" w:rsidRPr="00000000" w14:paraId="00000038">
            <w:pPr>
              <w:spacing w:line="240" w:lineRule="auto"/>
              <w:rPr>
                <w:color w:val="7030a0"/>
                <w:sz w:val="16"/>
                <w:szCs w:val="16"/>
              </w:rPr>
            </w:pPr>
            <w:r w:rsidDel="00000000" w:rsidR="00000000" w:rsidRPr="00000000">
              <w:rPr>
                <w:color w:val="7030a0"/>
                <w:sz w:val="16"/>
                <w:szCs w:val="16"/>
                <w:rtl w:val="0"/>
              </w:rPr>
              <w:t xml:space="preserve">Explore artifacts/ fossils</w:t>
            </w:r>
          </w:p>
          <w:p w:rsidR="00000000" w:rsidDel="00000000" w:rsidP="00000000" w:rsidRDefault="00000000" w:rsidRPr="00000000" w14:paraId="00000039">
            <w:pPr>
              <w:rPr>
                <w:color w:val="7030a0"/>
                <w:sz w:val="16"/>
                <w:szCs w:val="16"/>
              </w:rPr>
            </w:pPr>
            <w:r w:rsidDel="00000000" w:rsidR="00000000" w:rsidRPr="00000000">
              <w:rPr>
                <w:rtl w:val="0"/>
              </w:rPr>
            </w:r>
          </w:p>
          <w:p w:rsidR="00000000" w:rsidDel="00000000" w:rsidP="00000000" w:rsidRDefault="00000000" w:rsidRPr="00000000" w14:paraId="0000003A">
            <w:pPr>
              <w:spacing w:line="240" w:lineRule="auto"/>
              <w:rPr>
                <w:color w:val="7030a0"/>
                <w:sz w:val="16"/>
                <w:szCs w:val="16"/>
              </w:rPr>
            </w:pPr>
            <w:r w:rsidDel="00000000" w:rsidR="00000000" w:rsidRPr="00000000">
              <w:rPr>
                <w:color w:val="7030a0"/>
                <w:sz w:val="16"/>
                <w:szCs w:val="16"/>
                <w:rtl w:val="0"/>
              </w:rPr>
              <w:t xml:space="preserve">Seasides long ago – Magic Grandad </w:t>
            </w:r>
          </w:p>
          <w:p w:rsidR="00000000" w:rsidDel="00000000" w:rsidP="00000000" w:rsidRDefault="00000000" w:rsidRPr="00000000" w14:paraId="0000003B">
            <w:pPr>
              <w:spacing w:line="240" w:lineRule="auto"/>
              <w:rPr>
                <w:color w:val="806000"/>
                <w:sz w:val="16"/>
                <w:szCs w:val="16"/>
              </w:rPr>
            </w:pPr>
            <w:r w:rsidDel="00000000" w:rsidR="00000000" w:rsidRPr="00000000">
              <w:rPr>
                <w:rtl w:val="0"/>
              </w:rPr>
            </w:r>
          </w:p>
          <w:p w:rsidR="00000000" w:rsidDel="00000000" w:rsidP="00000000" w:rsidRDefault="00000000" w:rsidRPr="00000000" w14:paraId="0000003C">
            <w:pPr>
              <w:spacing w:line="240" w:lineRule="auto"/>
              <w:rPr>
                <w:b w:val="1"/>
              </w:rPr>
            </w:pPr>
            <w:r w:rsidDel="00000000" w:rsidR="00000000" w:rsidRPr="00000000">
              <w:rPr>
                <w:rtl w:val="0"/>
              </w:rPr>
            </w:r>
          </w:p>
        </w:tc>
      </w:tr>
      <w:tr>
        <w:trPr>
          <w:cantSplit w:val="0"/>
          <w:trHeight w:val="208" w:hRule="atLeast"/>
          <w:tblHeader w:val="0"/>
        </w:trPr>
        <w:tc>
          <w:tcPr/>
          <w:p w:rsidR="00000000" w:rsidDel="00000000" w:rsidP="00000000" w:rsidRDefault="00000000" w:rsidRPr="00000000" w14:paraId="0000003D">
            <w:pPr>
              <w:jc w:val="center"/>
              <w:rPr>
                <w:b w:val="1"/>
              </w:rPr>
            </w:pPr>
            <w:r w:rsidDel="00000000" w:rsidR="00000000" w:rsidRPr="00000000">
              <w:rPr>
                <w:b w:val="1"/>
                <w:rtl w:val="0"/>
              </w:rPr>
              <w:t xml:space="preserve">Year 1</w:t>
            </w:r>
          </w:p>
        </w:tc>
        <w:tc>
          <w:tcPr>
            <w:gridSpan w:val="2"/>
          </w:tcPr>
          <w:p w:rsidR="00000000" w:rsidDel="00000000" w:rsidP="00000000" w:rsidRDefault="00000000" w:rsidRPr="00000000" w14:paraId="0000003E">
            <w:pPr>
              <w:jc w:val="center"/>
              <w:rPr>
                <w:b w:val="1"/>
              </w:rPr>
            </w:pPr>
            <w:r w:rsidDel="00000000" w:rsidR="00000000" w:rsidRPr="00000000">
              <w:rPr>
                <w:b w:val="1"/>
                <w:rtl w:val="0"/>
              </w:rPr>
              <w:t xml:space="preserve">Where do, and did, the wheels on the bus go?</w:t>
            </w:r>
          </w:p>
          <w:p w:rsidR="00000000" w:rsidDel="00000000" w:rsidP="00000000" w:rsidRDefault="00000000" w:rsidRPr="00000000" w14:paraId="0000003F">
            <w:pPr>
              <w:rPr>
                <w:color w:val="806000"/>
                <w:sz w:val="16"/>
                <w:szCs w:val="16"/>
              </w:rPr>
            </w:pPr>
            <w:r w:rsidDel="00000000" w:rsidR="00000000" w:rsidRPr="00000000">
              <w:rPr>
                <w:color w:val="806000"/>
                <w:sz w:val="16"/>
                <w:szCs w:val="16"/>
                <w:rtl w:val="0"/>
              </w:rPr>
              <w:t xml:space="preserve">Name, locate and identify characteristics of the four countries and capital cities of the United Kingdom and its surrounding areas include local study.</w:t>
            </w:r>
          </w:p>
          <w:p w:rsidR="00000000" w:rsidDel="00000000" w:rsidP="00000000" w:rsidRDefault="00000000" w:rsidRPr="00000000" w14:paraId="00000040">
            <w:pPr>
              <w:spacing w:line="240" w:lineRule="auto"/>
              <w:rPr>
                <w:color w:val="806000"/>
                <w:sz w:val="16"/>
                <w:szCs w:val="16"/>
              </w:rPr>
            </w:pPr>
            <w:r w:rsidDel="00000000" w:rsidR="00000000" w:rsidRPr="00000000">
              <w:rPr>
                <w:color w:val="806000"/>
                <w:sz w:val="16"/>
                <w:szCs w:val="16"/>
                <w:rtl w:val="0"/>
              </w:rPr>
              <w:t xml:space="preserve">Use simple compass directions</w:t>
            </w:r>
          </w:p>
          <w:p w:rsidR="00000000" w:rsidDel="00000000" w:rsidP="00000000" w:rsidRDefault="00000000" w:rsidRPr="00000000" w14:paraId="00000041">
            <w:pPr>
              <w:rPr>
                <w:color w:val="806000"/>
                <w:sz w:val="16"/>
                <w:szCs w:val="16"/>
              </w:rPr>
            </w:pPr>
            <w:r w:rsidDel="00000000" w:rsidR="00000000" w:rsidRPr="00000000">
              <w:rPr>
                <w:color w:val="806000"/>
                <w:sz w:val="16"/>
                <w:szCs w:val="16"/>
                <w:rtl w:val="0"/>
              </w:rPr>
              <w:t xml:space="preserve">Use aerial photos, construct simple maps</w:t>
            </w:r>
          </w:p>
          <w:p w:rsidR="00000000" w:rsidDel="00000000" w:rsidP="00000000" w:rsidRDefault="00000000" w:rsidRPr="00000000" w14:paraId="00000042">
            <w:pPr>
              <w:spacing w:line="240" w:lineRule="auto"/>
              <w:rPr>
                <w:color w:val="806000"/>
                <w:sz w:val="16"/>
                <w:szCs w:val="16"/>
              </w:rPr>
            </w:pPr>
            <w:r w:rsidDel="00000000" w:rsidR="00000000" w:rsidRPr="00000000">
              <w:rPr>
                <w:color w:val="806000"/>
                <w:sz w:val="16"/>
                <w:szCs w:val="16"/>
                <w:rtl w:val="0"/>
              </w:rPr>
              <w:t xml:space="preserve">Use basic geographical vocabulary to refer to physical features:  beach, cliff, coast, forest, hill, mountain, sea, ocean, river, soil, valley, vegetation, season and weather</w:t>
            </w:r>
          </w:p>
          <w:p w:rsidR="00000000" w:rsidDel="00000000" w:rsidP="00000000" w:rsidRDefault="00000000" w:rsidRPr="00000000" w14:paraId="00000043">
            <w:pPr>
              <w:spacing w:line="240" w:lineRule="auto"/>
              <w:rPr>
                <w:color w:val="806000"/>
                <w:sz w:val="16"/>
                <w:szCs w:val="16"/>
              </w:rPr>
            </w:pPr>
            <w:r w:rsidDel="00000000" w:rsidR="00000000" w:rsidRPr="00000000">
              <w:rPr>
                <w:color w:val="806000"/>
                <w:sz w:val="16"/>
                <w:szCs w:val="16"/>
                <w:rtl w:val="0"/>
              </w:rPr>
              <w:t xml:space="preserve">Human features: city, town, village, factory, farm, house, office, port, harbour and shop</w:t>
            </w:r>
          </w:p>
          <w:p w:rsidR="00000000" w:rsidDel="00000000" w:rsidP="00000000" w:rsidRDefault="00000000" w:rsidRPr="00000000" w14:paraId="00000044">
            <w:pPr>
              <w:spacing w:line="240" w:lineRule="auto"/>
              <w:rPr>
                <w:color w:val="806000"/>
                <w:sz w:val="16"/>
                <w:szCs w:val="16"/>
              </w:rPr>
            </w:pPr>
            <w:r w:rsidDel="00000000" w:rsidR="00000000" w:rsidRPr="00000000">
              <w:rPr>
                <w:color w:val="806000"/>
                <w:sz w:val="16"/>
                <w:szCs w:val="16"/>
                <w:rtl w:val="0"/>
              </w:rPr>
              <w:t xml:space="preserve">Undertake simple fieldwork within school locality</w:t>
            </w:r>
          </w:p>
          <w:p w:rsidR="00000000" w:rsidDel="00000000" w:rsidP="00000000" w:rsidRDefault="00000000" w:rsidRPr="00000000" w14:paraId="00000045">
            <w:pPr>
              <w:spacing w:line="240" w:lineRule="auto"/>
              <w:rPr>
                <w:color w:val="806000"/>
                <w:sz w:val="16"/>
                <w:szCs w:val="16"/>
              </w:rPr>
            </w:pPr>
            <w:r w:rsidDel="00000000" w:rsidR="00000000" w:rsidRPr="00000000">
              <w:rPr>
                <w:rtl w:val="0"/>
              </w:rPr>
            </w:r>
          </w:p>
          <w:p w:rsidR="00000000" w:rsidDel="00000000" w:rsidP="00000000" w:rsidRDefault="00000000" w:rsidRPr="00000000" w14:paraId="00000046">
            <w:pPr>
              <w:spacing w:line="240" w:lineRule="auto"/>
              <w:rPr>
                <w:b w:val="1"/>
                <w:color w:val="7030a0"/>
                <w:sz w:val="16"/>
                <w:szCs w:val="16"/>
                <w:u w:val="single"/>
              </w:rPr>
            </w:pPr>
            <w:r w:rsidDel="00000000" w:rsidR="00000000" w:rsidRPr="00000000">
              <w:rPr>
                <w:b w:val="1"/>
                <w:color w:val="7030a0"/>
                <w:sz w:val="16"/>
                <w:szCs w:val="16"/>
                <w:u w:val="single"/>
                <w:rtl w:val="0"/>
              </w:rPr>
              <w:t xml:space="preserve">Separate: </w:t>
            </w:r>
          </w:p>
          <w:p w:rsidR="00000000" w:rsidDel="00000000" w:rsidP="00000000" w:rsidRDefault="00000000" w:rsidRPr="00000000" w14:paraId="00000047">
            <w:pPr>
              <w:spacing w:line="240" w:lineRule="auto"/>
              <w:rPr>
                <w:color w:val="806000"/>
                <w:sz w:val="16"/>
                <w:szCs w:val="16"/>
              </w:rPr>
            </w:pPr>
            <w:r w:rsidDel="00000000" w:rsidR="00000000" w:rsidRPr="00000000">
              <w:rPr>
                <w:color w:val="7030a0"/>
                <w:sz w:val="16"/>
                <w:szCs w:val="16"/>
                <w:rtl w:val="0"/>
              </w:rPr>
              <w:t xml:space="preserve">Events beyond living memory that are significant nationally or globally – Guy Fawkes </w:t>
            </w:r>
            <w:r w:rsidDel="00000000" w:rsidR="00000000" w:rsidRPr="00000000">
              <w:rPr>
                <w:rtl w:val="0"/>
              </w:rPr>
            </w:r>
          </w:p>
        </w:tc>
        <w:tc>
          <w:tcPr>
            <w:gridSpan w:val="2"/>
          </w:tcPr>
          <w:p w:rsidR="00000000" w:rsidDel="00000000" w:rsidP="00000000" w:rsidRDefault="00000000" w:rsidRPr="00000000" w14:paraId="00000049">
            <w:pPr>
              <w:jc w:val="center"/>
              <w:rPr>
                <w:b w:val="1"/>
              </w:rPr>
            </w:pPr>
            <w:r w:rsidDel="00000000" w:rsidR="00000000" w:rsidRPr="00000000">
              <w:rPr>
                <w:b w:val="1"/>
                <w:rtl w:val="0"/>
              </w:rPr>
              <w:t xml:space="preserve">What is the climate like around the world?</w:t>
            </w:r>
          </w:p>
          <w:p w:rsidR="00000000" w:rsidDel="00000000" w:rsidP="00000000" w:rsidRDefault="00000000" w:rsidRPr="00000000" w14:paraId="0000004A">
            <w:pPr>
              <w:jc w:val="center"/>
              <w:rPr>
                <w:b w:val="1"/>
              </w:rPr>
            </w:pPr>
            <w:r w:rsidDel="00000000" w:rsidR="00000000" w:rsidRPr="00000000">
              <w:rPr>
                <w:rtl w:val="0"/>
              </w:rPr>
            </w:r>
          </w:p>
          <w:p w:rsidR="00000000" w:rsidDel="00000000" w:rsidP="00000000" w:rsidRDefault="00000000" w:rsidRPr="00000000" w14:paraId="0000004B">
            <w:pPr>
              <w:rPr>
                <w:color w:val="806000"/>
                <w:sz w:val="16"/>
                <w:szCs w:val="16"/>
              </w:rPr>
            </w:pPr>
            <w:r w:rsidDel="00000000" w:rsidR="00000000" w:rsidRPr="00000000">
              <w:rPr>
                <w:color w:val="806000"/>
                <w:sz w:val="16"/>
                <w:szCs w:val="16"/>
                <w:rtl w:val="0"/>
              </w:rPr>
              <w:t xml:space="preserve">Understand geographical similarities and differences through studying the human and physical geography of a small area of the United Kingdom, and of a small area in a contrasting non-European country </w:t>
            </w:r>
          </w:p>
          <w:p w:rsidR="00000000" w:rsidDel="00000000" w:rsidP="00000000" w:rsidRDefault="00000000" w:rsidRPr="00000000" w14:paraId="0000004C">
            <w:pPr>
              <w:rPr>
                <w:color w:val="806000"/>
                <w:sz w:val="16"/>
                <w:szCs w:val="16"/>
              </w:rPr>
            </w:pPr>
            <w:r w:rsidDel="00000000" w:rsidR="00000000" w:rsidRPr="00000000">
              <w:rPr>
                <w:color w:val="806000"/>
                <w:sz w:val="16"/>
                <w:szCs w:val="16"/>
                <w:rtl w:val="0"/>
              </w:rPr>
              <w:t xml:space="preserve">Identify seasonal and daily weather patterns in the United Kingdom and the location of hot and cold areas of the world in relation to the Equator and the North and South Pole</w:t>
            </w:r>
          </w:p>
          <w:p w:rsidR="00000000" w:rsidDel="00000000" w:rsidP="00000000" w:rsidRDefault="00000000" w:rsidRPr="00000000" w14:paraId="0000004D">
            <w:pPr>
              <w:spacing w:line="240" w:lineRule="auto"/>
              <w:rPr>
                <w:color w:val="806000"/>
                <w:sz w:val="16"/>
                <w:szCs w:val="16"/>
              </w:rPr>
            </w:pPr>
            <w:r w:rsidDel="00000000" w:rsidR="00000000" w:rsidRPr="00000000">
              <w:rPr>
                <w:color w:val="806000"/>
                <w:sz w:val="16"/>
                <w:szCs w:val="16"/>
                <w:rtl w:val="0"/>
              </w:rPr>
              <w:t xml:space="preserve">Use world maps, atlases and globes</w:t>
            </w:r>
          </w:p>
          <w:p w:rsidR="00000000" w:rsidDel="00000000" w:rsidP="00000000" w:rsidRDefault="00000000" w:rsidRPr="00000000" w14:paraId="0000004E">
            <w:pPr>
              <w:spacing w:line="240" w:lineRule="auto"/>
              <w:rPr>
                <w:color w:val="806000"/>
                <w:sz w:val="16"/>
                <w:szCs w:val="16"/>
              </w:rPr>
            </w:pPr>
            <w:r w:rsidDel="00000000" w:rsidR="00000000" w:rsidRPr="00000000">
              <w:rPr>
                <w:rtl w:val="0"/>
              </w:rPr>
            </w:r>
          </w:p>
          <w:p w:rsidR="00000000" w:rsidDel="00000000" w:rsidP="00000000" w:rsidRDefault="00000000" w:rsidRPr="00000000" w14:paraId="0000004F">
            <w:pPr>
              <w:spacing w:line="240" w:lineRule="auto"/>
              <w:rPr>
                <w:color w:val="806000"/>
                <w:sz w:val="16"/>
                <w:szCs w:val="16"/>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tc>
        <w:tc>
          <w:tcPr>
            <w:gridSpan w:val="2"/>
          </w:tcPr>
          <w:p w:rsidR="00000000" w:rsidDel="00000000" w:rsidP="00000000" w:rsidRDefault="00000000" w:rsidRPr="00000000" w14:paraId="00000052">
            <w:pPr>
              <w:jc w:val="center"/>
              <w:rPr>
                <w:b w:val="1"/>
              </w:rPr>
            </w:pPr>
            <w:r w:rsidDel="00000000" w:rsidR="00000000" w:rsidRPr="00000000">
              <w:rPr>
                <w:b w:val="1"/>
                <w:rtl w:val="0"/>
              </w:rPr>
              <w:t xml:space="preserve">What was it like at St Thomas’ 50 years ago?</w:t>
            </w:r>
          </w:p>
          <w:p w:rsidR="00000000" w:rsidDel="00000000" w:rsidP="00000000" w:rsidRDefault="00000000" w:rsidRPr="00000000" w14:paraId="00000053">
            <w:pPr>
              <w:jc w:val="center"/>
              <w:rPr>
                <w:b w:val="1"/>
              </w:rPr>
            </w:pPr>
            <w:r w:rsidDel="00000000" w:rsidR="00000000" w:rsidRPr="00000000">
              <w:rPr>
                <w:rtl w:val="0"/>
              </w:rPr>
            </w:r>
          </w:p>
          <w:p w:rsidR="00000000" w:rsidDel="00000000" w:rsidP="00000000" w:rsidRDefault="00000000" w:rsidRPr="00000000" w14:paraId="00000054">
            <w:pPr>
              <w:rPr>
                <w:color w:val="7030a0"/>
                <w:sz w:val="18"/>
                <w:szCs w:val="18"/>
              </w:rPr>
            </w:pPr>
            <w:r w:rsidDel="00000000" w:rsidR="00000000" w:rsidRPr="00000000">
              <w:rPr>
                <w:color w:val="7030a0"/>
                <w:sz w:val="18"/>
                <w:szCs w:val="18"/>
                <w:rtl w:val="0"/>
              </w:rPr>
              <w:t xml:space="preserve">Significant historical events, people and places in their own locality</w:t>
            </w:r>
          </w:p>
          <w:p w:rsidR="00000000" w:rsidDel="00000000" w:rsidP="00000000" w:rsidRDefault="00000000" w:rsidRPr="00000000" w14:paraId="00000055">
            <w:pPr>
              <w:rPr>
                <w:color w:val="7030a0"/>
                <w:sz w:val="18"/>
                <w:szCs w:val="18"/>
              </w:rPr>
            </w:pPr>
            <w:r w:rsidDel="00000000" w:rsidR="00000000" w:rsidRPr="00000000">
              <w:rPr>
                <w:color w:val="7030a0"/>
                <w:sz w:val="18"/>
                <w:szCs w:val="18"/>
                <w:rtl w:val="0"/>
              </w:rPr>
              <w:t xml:space="preserve">Changes within living memory. Where appropriate, these should be used to reveal aspects of change in national life </w:t>
            </w:r>
          </w:p>
          <w:p w:rsidR="00000000" w:rsidDel="00000000" w:rsidP="00000000" w:rsidRDefault="00000000" w:rsidRPr="00000000" w14:paraId="00000056">
            <w:pPr>
              <w:rPr/>
            </w:pPr>
            <w:r w:rsidDel="00000000" w:rsidR="00000000" w:rsidRPr="00000000">
              <w:rPr>
                <w:rtl w:val="0"/>
              </w:rPr>
            </w:r>
          </w:p>
        </w:tc>
      </w:tr>
      <w:tr>
        <w:trPr>
          <w:cantSplit w:val="0"/>
          <w:trHeight w:val="3518" w:hRule="atLeast"/>
          <w:tblHeader w:val="0"/>
        </w:trPr>
        <w:tc>
          <w:tcPr/>
          <w:p w:rsidR="00000000" w:rsidDel="00000000" w:rsidP="00000000" w:rsidRDefault="00000000" w:rsidRPr="00000000" w14:paraId="00000058">
            <w:pPr>
              <w:jc w:val="center"/>
              <w:rPr>
                <w:b w:val="1"/>
              </w:rPr>
            </w:pPr>
            <w:r w:rsidDel="00000000" w:rsidR="00000000" w:rsidRPr="00000000">
              <w:rPr>
                <w:b w:val="1"/>
                <w:rtl w:val="0"/>
              </w:rPr>
              <w:t xml:space="preserve">Year 2</w:t>
            </w:r>
          </w:p>
        </w:tc>
        <w:tc>
          <w:tcPr>
            <w:gridSpan w:val="2"/>
          </w:tcPr>
          <w:p w:rsidR="00000000" w:rsidDel="00000000" w:rsidP="00000000" w:rsidRDefault="00000000" w:rsidRPr="00000000" w14:paraId="00000059">
            <w:pPr>
              <w:jc w:val="center"/>
              <w:rPr>
                <w:b w:val="1"/>
              </w:rPr>
            </w:pPr>
            <w:r w:rsidDel="00000000" w:rsidR="00000000" w:rsidRPr="00000000">
              <w:rPr>
                <w:b w:val="1"/>
                <w:rtl w:val="0"/>
              </w:rPr>
              <w:t xml:space="preserve">Why were Christopher Columbus and Neil Armstrong brave people?</w:t>
            </w:r>
          </w:p>
          <w:p w:rsidR="00000000" w:rsidDel="00000000" w:rsidP="00000000" w:rsidRDefault="00000000" w:rsidRPr="00000000" w14:paraId="0000005A">
            <w:pPr>
              <w:jc w:val="center"/>
              <w:rPr>
                <w:b w:val="1"/>
              </w:rPr>
            </w:pPr>
            <w:r w:rsidDel="00000000" w:rsidR="00000000" w:rsidRPr="00000000">
              <w:rPr>
                <w:rtl w:val="0"/>
              </w:rPr>
            </w:r>
          </w:p>
          <w:p w:rsidR="00000000" w:rsidDel="00000000" w:rsidP="00000000" w:rsidRDefault="00000000" w:rsidRPr="00000000" w14:paraId="0000005B">
            <w:pPr>
              <w:spacing w:line="240" w:lineRule="auto"/>
              <w:rPr>
                <w:color w:val="806000"/>
                <w:sz w:val="16"/>
                <w:szCs w:val="16"/>
              </w:rPr>
            </w:pPr>
            <w:r w:rsidDel="00000000" w:rsidR="00000000" w:rsidRPr="00000000">
              <w:rPr>
                <w:color w:val="806000"/>
                <w:sz w:val="16"/>
                <w:szCs w:val="16"/>
                <w:rtl w:val="0"/>
              </w:rPr>
              <w:t xml:space="preserve">Use world maps, atlases and globes</w:t>
            </w:r>
          </w:p>
          <w:p w:rsidR="00000000" w:rsidDel="00000000" w:rsidP="00000000" w:rsidRDefault="00000000" w:rsidRPr="00000000" w14:paraId="0000005C">
            <w:pPr>
              <w:rPr>
                <w:color w:val="7030a0"/>
                <w:sz w:val="18"/>
                <w:szCs w:val="18"/>
              </w:rPr>
            </w:pPr>
            <w:r w:rsidDel="00000000" w:rsidR="00000000" w:rsidRPr="00000000">
              <w:rPr>
                <w:color w:val="7030a0"/>
                <w:sz w:val="18"/>
                <w:szCs w:val="18"/>
                <w:rtl w:val="0"/>
              </w:rPr>
              <w:t xml:space="preserve">The lives of significant individuals in the past who have contributed to national and international achievements. Some should be used to compare aspects of life in different periods </w:t>
            </w:r>
          </w:p>
          <w:p w:rsidR="00000000" w:rsidDel="00000000" w:rsidP="00000000" w:rsidRDefault="00000000" w:rsidRPr="00000000" w14:paraId="0000005D">
            <w:pPr>
              <w:rPr>
                <w:color w:val="7030a0"/>
                <w:sz w:val="18"/>
                <w:szCs w:val="18"/>
              </w:rPr>
            </w:pPr>
            <w:r w:rsidDel="00000000" w:rsidR="00000000" w:rsidRPr="00000000">
              <w:rPr>
                <w:color w:val="7030a0"/>
                <w:sz w:val="18"/>
                <w:szCs w:val="18"/>
                <w:rtl w:val="0"/>
              </w:rPr>
              <w:t xml:space="preserve">Changes within living memory. Where appropriate, these should be used to reveal aspects of change in national life </w:t>
            </w:r>
          </w:p>
          <w:p w:rsidR="00000000" w:rsidDel="00000000" w:rsidP="00000000" w:rsidRDefault="00000000" w:rsidRPr="00000000" w14:paraId="0000005E">
            <w:pPr>
              <w:spacing w:line="240" w:lineRule="auto"/>
              <w:rPr>
                <w:color w:val="806000"/>
                <w:sz w:val="16"/>
                <w:szCs w:val="16"/>
              </w:rPr>
            </w:pPr>
            <w:r w:rsidDel="00000000" w:rsidR="00000000" w:rsidRPr="00000000">
              <w:rPr>
                <w:rtl w:val="0"/>
              </w:rPr>
            </w:r>
          </w:p>
          <w:p w:rsidR="00000000" w:rsidDel="00000000" w:rsidP="00000000" w:rsidRDefault="00000000" w:rsidRPr="00000000" w14:paraId="0000005F">
            <w:pPr>
              <w:spacing w:line="240" w:lineRule="auto"/>
              <w:rPr>
                <w:b w:val="1"/>
                <w:color w:val="7030a0"/>
                <w:sz w:val="16"/>
                <w:szCs w:val="16"/>
                <w:u w:val="single"/>
              </w:rPr>
            </w:pPr>
            <w:r w:rsidDel="00000000" w:rsidR="00000000" w:rsidRPr="00000000">
              <w:rPr>
                <w:b w:val="1"/>
                <w:color w:val="7030a0"/>
                <w:sz w:val="16"/>
                <w:szCs w:val="16"/>
                <w:u w:val="single"/>
                <w:rtl w:val="0"/>
              </w:rPr>
              <w:t xml:space="preserve">Separate: </w:t>
            </w:r>
          </w:p>
          <w:p w:rsidR="00000000" w:rsidDel="00000000" w:rsidP="00000000" w:rsidRDefault="00000000" w:rsidRPr="00000000" w14:paraId="00000060">
            <w:pPr>
              <w:spacing w:line="240" w:lineRule="auto"/>
              <w:rPr>
                <w:color w:val="806000"/>
                <w:sz w:val="16"/>
                <w:szCs w:val="16"/>
              </w:rPr>
            </w:pPr>
            <w:r w:rsidDel="00000000" w:rsidR="00000000" w:rsidRPr="00000000">
              <w:rPr>
                <w:color w:val="7030a0"/>
                <w:sz w:val="16"/>
                <w:szCs w:val="16"/>
                <w:rtl w:val="0"/>
              </w:rPr>
              <w:t xml:space="preserve">Events beyond living memory that are significant nationally or globally – Remembrance Sunday</w:t>
            </w:r>
            <w:r w:rsidDel="00000000" w:rsidR="00000000" w:rsidRPr="00000000">
              <w:rPr>
                <w:color w:val="806000"/>
                <w:sz w:val="16"/>
                <w:szCs w:val="16"/>
                <w:rtl w:val="0"/>
              </w:rPr>
              <w:t xml:space="preserve"> </w:t>
            </w:r>
          </w:p>
          <w:p w:rsidR="00000000" w:rsidDel="00000000" w:rsidP="00000000" w:rsidRDefault="00000000" w:rsidRPr="00000000" w14:paraId="00000061">
            <w:pPr>
              <w:spacing w:line="240" w:lineRule="auto"/>
              <w:rPr>
                <w:color w:val="806000"/>
                <w:sz w:val="16"/>
                <w:szCs w:val="16"/>
              </w:rPr>
            </w:pPr>
            <w:r w:rsidDel="00000000" w:rsidR="00000000" w:rsidRPr="00000000">
              <w:rPr>
                <w:rtl w:val="0"/>
              </w:rPr>
            </w:r>
          </w:p>
          <w:p w:rsidR="00000000" w:rsidDel="00000000" w:rsidP="00000000" w:rsidRDefault="00000000" w:rsidRPr="00000000" w14:paraId="00000062">
            <w:pPr>
              <w:spacing w:line="240" w:lineRule="auto"/>
              <w:rPr/>
            </w:pPr>
            <w:r w:rsidDel="00000000" w:rsidR="00000000" w:rsidRPr="00000000">
              <w:rPr>
                <w:rtl w:val="0"/>
              </w:rPr>
            </w:r>
          </w:p>
        </w:tc>
        <w:tc>
          <w:tcPr>
            <w:gridSpan w:val="2"/>
          </w:tcPr>
          <w:p w:rsidR="00000000" w:rsidDel="00000000" w:rsidP="00000000" w:rsidRDefault="00000000" w:rsidRPr="00000000" w14:paraId="00000064">
            <w:pPr>
              <w:jc w:val="center"/>
              <w:rPr>
                <w:b w:val="1"/>
              </w:rPr>
            </w:pPr>
            <w:r w:rsidDel="00000000" w:rsidR="00000000" w:rsidRPr="00000000">
              <w:rPr>
                <w:b w:val="1"/>
                <w:rtl w:val="0"/>
              </w:rPr>
              <w:t xml:space="preserve">What was it like when Queen Elizabeth II ruled?</w:t>
            </w:r>
          </w:p>
          <w:p w:rsidR="00000000" w:rsidDel="00000000" w:rsidP="00000000" w:rsidRDefault="00000000" w:rsidRPr="00000000" w14:paraId="00000065">
            <w:pPr>
              <w:jc w:val="center"/>
              <w:rPr>
                <w:b w:val="1"/>
              </w:rPr>
            </w:pPr>
            <w:r w:rsidDel="00000000" w:rsidR="00000000" w:rsidRPr="00000000">
              <w:rPr>
                <w:rtl w:val="0"/>
              </w:rPr>
            </w:r>
          </w:p>
          <w:p w:rsidR="00000000" w:rsidDel="00000000" w:rsidP="00000000" w:rsidRDefault="00000000" w:rsidRPr="00000000" w14:paraId="00000066">
            <w:pPr>
              <w:rPr>
                <w:color w:val="7030a0"/>
                <w:sz w:val="18"/>
                <w:szCs w:val="18"/>
              </w:rPr>
            </w:pPr>
            <w:r w:rsidDel="00000000" w:rsidR="00000000" w:rsidRPr="00000000">
              <w:rPr>
                <w:color w:val="7030a0"/>
                <w:sz w:val="18"/>
                <w:szCs w:val="18"/>
                <w:rtl w:val="0"/>
              </w:rPr>
              <w:t xml:space="preserve">The lives of significant individuals in the past who have contributed to national and international achievements. Some should be used to compare aspects of life in different periods </w:t>
            </w:r>
          </w:p>
          <w:p w:rsidR="00000000" w:rsidDel="00000000" w:rsidP="00000000" w:rsidRDefault="00000000" w:rsidRPr="00000000" w14:paraId="00000067">
            <w:pPr>
              <w:rPr>
                <w:color w:val="7030a0"/>
                <w:sz w:val="18"/>
                <w:szCs w:val="18"/>
              </w:rPr>
            </w:pPr>
            <w:r w:rsidDel="00000000" w:rsidR="00000000" w:rsidRPr="00000000">
              <w:rPr>
                <w:color w:val="7030a0"/>
                <w:sz w:val="18"/>
                <w:szCs w:val="18"/>
                <w:rtl w:val="0"/>
              </w:rPr>
              <w:t xml:space="preserve">Changes within living memory. Where appropriate, these should be used to reveal aspects of change in national life </w:t>
            </w:r>
          </w:p>
          <w:p w:rsidR="00000000" w:rsidDel="00000000" w:rsidP="00000000" w:rsidRDefault="00000000" w:rsidRPr="00000000" w14:paraId="00000068">
            <w:pPr>
              <w:rPr/>
            </w:pPr>
            <w:r w:rsidDel="00000000" w:rsidR="00000000" w:rsidRPr="00000000">
              <w:rPr>
                <w:rtl w:val="0"/>
              </w:rPr>
            </w:r>
          </w:p>
        </w:tc>
        <w:tc>
          <w:tcPr>
            <w:gridSpan w:val="2"/>
          </w:tcPr>
          <w:p w:rsidR="00000000" w:rsidDel="00000000" w:rsidP="00000000" w:rsidRDefault="00000000" w:rsidRPr="00000000" w14:paraId="0000006A">
            <w:pPr>
              <w:jc w:val="center"/>
              <w:rPr>
                <w:b w:val="1"/>
              </w:rPr>
            </w:pPr>
            <w:r w:rsidDel="00000000" w:rsidR="00000000" w:rsidRPr="00000000">
              <w:rPr>
                <w:b w:val="1"/>
                <w:rtl w:val="0"/>
              </w:rPr>
              <w:t xml:space="preserve">Where would you prefer to live, Manchester or Nairobi?</w:t>
            </w:r>
          </w:p>
          <w:p w:rsidR="00000000" w:rsidDel="00000000" w:rsidP="00000000" w:rsidRDefault="00000000" w:rsidRPr="00000000" w14:paraId="0000006B">
            <w:pPr>
              <w:jc w:val="center"/>
              <w:rPr>
                <w:b w:val="1"/>
              </w:rPr>
            </w:pPr>
            <w:r w:rsidDel="00000000" w:rsidR="00000000" w:rsidRPr="00000000">
              <w:rPr>
                <w:rtl w:val="0"/>
              </w:rPr>
            </w:r>
          </w:p>
          <w:p w:rsidR="00000000" w:rsidDel="00000000" w:rsidP="00000000" w:rsidRDefault="00000000" w:rsidRPr="00000000" w14:paraId="0000006C">
            <w:pPr>
              <w:spacing w:line="240" w:lineRule="auto"/>
              <w:rPr>
                <w:color w:val="806000"/>
                <w:sz w:val="16"/>
                <w:szCs w:val="16"/>
              </w:rPr>
            </w:pPr>
            <w:r w:rsidDel="00000000" w:rsidR="00000000" w:rsidRPr="00000000">
              <w:rPr>
                <w:color w:val="806000"/>
                <w:sz w:val="16"/>
                <w:szCs w:val="16"/>
                <w:rtl w:val="0"/>
              </w:rPr>
              <w:t xml:space="preserve">Use world maps, atlases and globes</w:t>
            </w:r>
          </w:p>
          <w:p w:rsidR="00000000" w:rsidDel="00000000" w:rsidP="00000000" w:rsidRDefault="00000000" w:rsidRPr="00000000" w14:paraId="0000006D">
            <w:pPr>
              <w:rPr>
                <w:color w:val="806000"/>
                <w:sz w:val="16"/>
                <w:szCs w:val="16"/>
              </w:rPr>
            </w:pPr>
            <w:r w:rsidDel="00000000" w:rsidR="00000000" w:rsidRPr="00000000">
              <w:rPr>
                <w:rtl w:val="0"/>
              </w:rPr>
            </w:r>
          </w:p>
          <w:p w:rsidR="00000000" w:rsidDel="00000000" w:rsidP="00000000" w:rsidRDefault="00000000" w:rsidRPr="00000000" w14:paraId="0000006E">
            <w:pPr>
              <w:spacing w:line="240" w:lineRule="auto"/>
              <w:rPr/>
            </w:pPr>
            <w:r w:rsidDel="00000000" w:rsidR="00000000" w:rsidRPr="00000000">
              <w:rPr>
                <w:color w:val="806000"/>
                <w:sz w:val="16"/>
                <w:szCs w:val="16"/>
                <w:rtl w:val="0"/>
              </w:rPr>
              <w:t xml:space="preserve">Use basic geographical vocabulary to refer to physical features:  beach, cliff, coast, forest, hill, mountain, sea, ocean, river, soil, valley, vegetation, season and weather</w:t>
            </w:r>
            <w:r w:rsidDel="00000000" w:rsidR="00000000" w:rsidRPr="00000000">
              <w:rPr>
                <w:rtl w:val="0"/>
              </w:rPr>
            </w:r>
          </w:p>
          <w:p w:rsidR="00000000" w:rsidDel="00000000" w:rsidP="00000000" w:rsidRDefault="00000000" w:rsidRPr="00000000" w14:paraId="0000006F">
            <w:pPr>
              <w:spacing w:line="240" w:lineRule="auto"/>
              <w:jc w:val="both"/>
              <w:rPr/>
            </w:pPr>
            <w:r w:rsidDel="00000000" w:rsidR="00000000" w:rsidRPr="00000000">
              <w:rPr>
                <w:color w:val="806000"/>
                <w:sz w:val="16"/>
                <w:szCs w:val="16"/>
                <w:rtl w:val="0"/>
              </w:rPr>
              <w:t xml:space="preserve">Human features: city, town, village, factory, farm, house, office, port, harbour and shop</w:t>
            </w: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0071">
            <w:pPr>
              <w:jc w:val="center"/>
              <w:rPr>
                <w:b w:val="1"/>
              </w:rPr>
            </w:pPr>
            <w:r w:rsidDel="00000000" w:rsidR="00000000" w:rsidRPr="00000000">
              <w:rPr>
                <w:b w:val="1"/>
                <w:rtl w:val="0"/>
              </w:rPr>
              <w:t xml:space="preserve">Year 3</w:t>
            </w:r>
          </w:p>
        </w:tc>
        <w:tc>
          <w:tcPr>
            <w:gridSpan w:val="2"/>
          </w:tcPr>
          <w:p w:rsidR="00000000" w:rsidDel="00000000" w:rsidP="00000000" w:rsidRDefault="00000000" w:rsidRPr="00000000" w14:paraId="00000072">
            <w:pPr>
              <w:jc w:val="center"/>
              <w:rPr>
                <w:b w:val="1"/>
              </w:rPr>
            </w:pPr>
            <w:r w:rsidDel="00000000" w:rsidR="00000000" w:rsidRPr="00000000">
              <w:rPr>
                <w:b w:val="1"/>
                <w:rtl w:val="0"/>
              </w:rPr>
              <w:t xml:space="preserve">Who first lived in Britain?</w:t>
            </w:r>
          </w:p>
          <w:p w:rsidR="00000000" w:rsidDel="00000000" w:rsidP="00000000" w:rsidRDefault="00000000" w:rsidRPr="00000000" w14:paraId="00000073">
            <w:pPr>
              <w:jc w:val="center"/>
              <w:rPr>
                <w:b w:val="1"/>
              </w:rPr>
            </w:pPr>
            <w:r w:rsidDel="00000000" w:rsidR="00000000" w:rsidRPr="00000000">
              <w:rPr>
                <w:rtl w:val="0"/>
              </w:rPr>
            </w:r>
          </w:p>
          <w:p w:rsidR="00000000" w:rsidDel="00000000" w:rsidP="00000000" w:rsidRDefault="00000000" w:rsidRPr="00000000" w14:paraId="00000074">
            <w:pPr>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75">
            <w:pPr>
              <w:spacing w:line="240" w:lineRule="auto"/>
              <w:jc w:val="both"/>
              <w:rPr>
                <w:color w:val="806000"/>
                <w:sz w:val="16"/>
                <w:szCs w:val="16"/>
              </w:rPr>
            </w:pPr>
            <w:r w:rsidDel="00000000" w:rsidR="00000000" w:rsidRPr="00000000">
              <w:rPr>
                <w:color w:val="806000"/>
                <w:sz w:val="16"/>
                <w:szCs w:val="16"/>
                <w:rtl w:val="0"/>
              </w:rPr>
              <w:t xml:space="preserve">Use the eight points of a compass to build their knowledge of the United Kingdom </w:t>
            </w:r>
          </w:p>
          <w:p w:rsidR="00000000" w:rsidDel="00000000" w:rsidP="00000000" w:rsidRDefault="00000000" w:rsidRPr="00000000" w14:paraId="00000076">
            <w:pPr>
              <w:spacing w:line="240" w:lineRule="auto"/>
              <w:rPr>
                <w:b w:val="1"/>
                <w:color w:val="806000"/>
                <w:sz w:val="16"/>
                <w:szCs w:val="16"/>
              </w:rPr>
            </w:pPr>
            <w:r w:rsidDel="00000000" w:rsidR="00000000" w:rsidRPr="00000000">
              <w:rPr>
                <w:rtl w:val="0"/>
              </w:rPr>
            </w:r>
          </w:p>
          <w:p w:rsidR="00000000" w:rsidDel="00000000" w:rsidP="00000000" w:rsidRDefault="00000000" w:rsidRPr="00000000" w14:paraId="00000077">
            <w:pPr>
              <w:rPr>
                <w:sz w:val="18"/>
                <w:szCs w:val="18"/>
              </w:rPr>
            </w:pPr>
            <w:r w:rsidDel="00000000" w:rsidR="00000000" w:rsidRPr="00000000">
              <w:rPr>
                <w:color w:val="7030a0"/>
                <w:sz w:val="18"/>
                <w:szCs w:val="18"/>
                <w:rtl w:val="0"/>
              </w:rPr>
              <w:t xml:space="preserve">Changes in Britain from the Stone Age to the Iron Age</w:t>
            </w:r>
            <w:r w:rsidDel="00000000" w:rsidR="00000000" w:rsidRPr="00000000">
              <w:rPr>
                <w:rtl w:val="0"/>
              </w:rPr>
            </w:r>
          </w:p>
        </w:tc>
        <w:tc>
          <w:tcPr>
            <w:gridSpan w:val="2"/>
          </w:tcPr>
          <w:p w:rsidR="00000000" w:rsidDel="00000000" w:rsidP="00000000" w:rsidRDefault="00000000" w:rsidRPr="00000000" w14:paraId="00000079">
            <w:pPr>
              <w:jc w:val="center"/>
              <w:rPr>
                <w:b w:val="1"/>
              </w:rPr>
            </w:pPr>
            <w:r w:rsidDel="00000000" w:rsidR="00000000" w:rsidRPr="00000000">
              <w:rPr>
                <w:b w:val="1"/>
                <w:rtl w:val="0"/>
              </w:rPr>
              <w:t xml:space="preserve">What makes the Earth Angry?</w:t>
            </w:r>
          </w:p>
          <w:p w:rsidR="00000000" w:rsidDel="00000000" w:rsidP="00000000" w:rsidRDefault="00000000" w:rsidRPr="00000000" w14:paraId="0000007A">
            <w:pPr>
              <w:jc w:val="center"/>
              <w:rPr>
                <w:b w:val="1"/>
              </w:rPr>
            </w:pPr>
            <w:r w:rsidDel="00000000" w:rsidR="00000000" w:rsidRPr="00000000">
              <w:rPr>
                <w:rtl w:val="0"/>
              </w:rPr>
            </w:r>
          </w:p>
          <w:p w:rsidR="00000000" w:rsidDel="00000000" w:rsidP="00000000" w:rsidRDefault="00000000" w:rsidRPr="00000000" w14:paraId="0000007B">
            <w:pPr>
              <w:rPr>
                <w:color w:val="806000"/>
                <w:sz w:val="16"/>
                <w:szCs w:val="16"/>
              </w:rPr>
            </w:pPr>
            <w:r w:rsidDel="00000000" w:rsidR="00000000" w:rsidRPr="00000000">
              <w:rPr>
                <w:color w:val="806000"/>
                <w:sz w:val="16"/>
                <w:szCs w:val="16"/>
                <w:rtl w:val="0"/>
              </w:rPr>
              <w:t xml:space="preserve">Identify the position and significance of latitude, longitude, Equator, Northern Hemisphere, Southern Hemisphere, the Tropics of Cancer and Capricorn, Arctic and Antarctic Circle, the Prime/Greenwich Meridian and time zones (including day and night)</w:t>
            </w:r>
          </w:p>
          <w:p w:rsidR="00000000" w:rsidDel="00000000" w:rsidP="00000000" w:rsidRDefault="00000000" w:rsidRPr="00000000" w14:paraId="0000007C">
            <w:pPr>
              <w:spacing w:line="240" w:lineRule="auto"/>
              <w:rPr>
                <w:color w:val="806000"/>
                <w:sz w:val="16"/>
                <w:szCs w:val="16"/>
              </w:rPr>
            </w:pPr>
            <w:r w:rsidDel="00000000" w:rsidR="00000000" w:rsidRPr="00000000">
              <w:rPr>
                <w:color w:val="806000"/>
                <w:sz w:val="16"/>
                <w:szCs w:val="16"/>
                <w:rtl w:val="0"/>
              </w:rPr>
              <w:t xml:space="preserve">Describe and understand key aspects of physical geography, including: volcanoes and earthquakes</w:t>
            </w:r>
          </w:p>
          <w:p w:rsidR="00000000" w:rsidDel="00000000" w:rsidP="00000000" w:rsidRDefault="00000000" w:rsidRPr="00000000" w14:paraId="0000007D">
            <w:pPr>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7E">
            <w:pPr>
              <w:spacing w:line="240" w:lineRule="auto"/>
              <w:rPr>
                <w:color w:val="806000"/>
                <w:sz w:val="16"/>
                <w:szCs w:val="16"/>
              </w:rPr>
            </w:pPr>
            <w:r w:rsidDel="00000000" w:rsidR="00000000" w:rsidRPr="00000000">
              <w:rPr>
                <w:color w:val="806000"/>
                <w:sz w:val="16"/>
                <w:szCs w:val="16"/>
                <w:rtl w:val="0"/>
              </w:rPr>
              <w:t xml:space="preserve">Use the eight points of a compass to build their knowledge of the United Kingdom and the wider world </w:t>
            </w:r>
          </w:p>
          <w:p w:rsidR="00000000" w:rsidDel="00000000" w:rsidP="00000000" w:rsidRDefault="00000000" w:rsidRPr="00000000" w14:paraId="0000007F">
            <w:pPr>
              <w:rPr/>
            </w:pPr>
            <w:r w:rsidDel="00000000" w:rsidR="00000000" w:rsidRPr="00000000">
              <w:rPr>
                <w:rtl w:val="0"/>
              </w:rPr>
            </w:r>
          </w:p>
        </w:tc>
        <w:tc>
          <w:tcPr>
            <w:gridSpan w:val="2"/>
          </w:tcPr>
          <w:p w:rsidR="00000000" w:rsidDel="00000000" w:rsidP="00000000" w:rsidRDefault="00000000" w:rsidRPr="00000000" w14:paraId="00000081">
            <w:pPr>
              <w:jc w:val="center"/>
              <w:rPr>
                <w:b w:val="1"/>
              </w:rPr>
            </w:pPr>
            <w:r w:rsidDel="00000000" w:rsidR="00000000" w:rsidRPr="00000000">
              <w:rPr>
                <w:b w:val="1"/>
                <w:rtl w:val="0"/>
              </w:rPr>
              <w:t xml:space="preserve">What did the Greeks do for us?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color w:val="7030a0"/>
                <w:sz w:val="18"/>
                <w:szCs w:val="18"/>
              </w:rPr>
            </w:pPr>
            <w:r w:rsidDel="00000000" w:rsidR="00000000" w:rsidRPr="00000000">
              <w:rPr>
                <w:color w:val="7030a0"/>
                <w:sz w:val="18"/>
                <w:szCs w:val="18"/>
                <w:rtl w:val="0"/>
              </w:rPr>
              <w:t xml:space="preserve">Ancient Greece – a study of Greek life and achievements and their influence on the western world </w:t>
            </w:r>
          </w:p>
        </w:tc>
      </w:tr>
      <w:tr>
        <w:trPr>
          <w:cantSplit w:val="0"/>
          <w:trHeight w:val="215" w:hRule="atLeast"/>
          <w:tblHeader w:val="0"/>
        </w:trPr>
        <w:tc>
          <w:tcPr/>
          <w:p w:rsidR="00000000" w:rsidDel="00000000" w:rsidP="00000000" w:rsidRDefault="00000000" w:rsidRPr="00000000" w14:paraId="00000085">
            <w:pPr>
              <w:jc w:val="center"/>
              <w:rPr>
                <w:b w:val="1"/>
              </w:rPr>
            </w:pPr>
            <w:r w:rsidDel="00000000" w:rsidR="00000000" w:rsidRPr="00000000">
              <w:rPr>
                <w:b w:val="1"/>
                <w:rtl w:val="0"/>
              </w:rPr>
              <w:t xml:space="preserve">Year 4</w:t>
            </w:r>
          </w:p>
        </w:tc>
        <w:tc>
          <w:tcPr>
            <w:gridSpan w:val="2"/>
          </w:tcPr>
          <w:p w:rsidR="00000000" w:rsidDel="00000000" w:rsidP="00000000" w:rsidRDefault="00000000" w:rsidRPr="00000000" w14:paraId="00000086">
            <w:pPr>
              <w:jc w:val="center"/>
              <w:rPr>
                <w:b w:val="1"/>
              </w:rPr>
            </w:pPr>
            <w:r w:rsidDel="00000000" w:rsidR="00000000" w:rsidRPr="00000000">
              <w:rPr>
                <w:b w:val="1"/>
                <w:rtl w:val="0"/>
              </w:rPr>
              <w:t xml:space="preserve">INVADERS: What did the Romans do for us?</w:t>
            </w:r>
          </w:p>
          <w:p w:rsidR="00000000" w:rsidDel="00000000" w:rsidP="00000000" w:rsidRDefault="00000000" w:rsidRPr="00000000" w14:paraId="00000087">
            <w:pPr>
              <w:jc w:val="center"/>
              <w:rPr>
                <w:b w:val="1"/>
              </w:rPr>
            </w:pPr>
            <w:r w:rsidDel="00000000" w:rsidR="00000000" w:rsidRPr="00000000">
              <w:rPr>
                <w:rtl w:val="0"/>
              </w:rPr>
            </w:r>
          </w:p>
          <w:p w:rsidR="00000000" w:rsidDel="00000000" w:rsidP="00000000" w:rsidRDefault="00000000" w:rsidRPr="00000000" w14:paraId="00000088">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color w:val="7030a0"/>
                <w:sz w:val="18"/>
                <w:szCs w:val="18"/>
              </w:rPr>
            </w:pPr>
            <w:r w:rsidDel="00000000" w:rsidR="00000000" w:rsidRPr="00000000">
              <w:rPr>
                <w:color w:val="7030a0"/>
                <w:sz w:val="18"/>
                <w:szCs w:val="18"/>
                <w:rtl w:val="0"/>
              </w:rPr>
              <w:t xml:space="preserve">The Roman Empire and its impact on Britain</w:t>
            </w:r>
          </w:p>
          <w:p w:rsidR="00000000" w:rsidDel="00000000" w:rsidP="00000000" w:rsidRDefault="00000000" w:rsidRPr="00000000" w14:paraId="0000008B">
            <w:pPr>
              <w:rPr>
                <w:color w:val="7030a0"/>
                <w:sz w:val="18"/>
                <w:szCs w:val="18"/>
              </w:rPr>
            </w:pPr>
            <w:r w:rsidDel="00000000" w:rsidR="00000000" w:rsidRPr="00000000">
              <w:rPr>
                <w:color w:val="7030a0"/>
                <w:sz w:val="18"/>
                <w:szCs w:val="18"/>
                <w:rtl w:val="0"/>
              </w:rPr>
              <w:t xml:space="preserve">A local History study – Romans in Greater Manchester</w:t>
            </w:r>
          </w:p>
        </w:tc>
        <w:tc>
          <w:tcPr>
            <w:gridSpan w:val="2"/>
          </w:tcPr>
          <w:p w:rsidR="00000000" w:rsidDel="00000000" w:rsidP="00000000" w:rsidRDefault="00000000" w:rsidRPr="00000000" w14:paraId="0000008D">
            <w:pPr>
              <w:jc w:val="center"/>
              <w:rPr>
                <w:b w:val="1"/>
              </w:rPr>
            </w:pPr>
            <w:r w:rsidDel="00000000" w:rsidR="00000000" w:rsidRPr="00000000">
              <w:rPr>
                <w:b w:val="1"/>
                <w:rtl w:val="0"/>
              </w:rPr>
              <w:t xml:space="preserve">INVADERS: what happened after the Romans left Britain?</w:t>
            </w:r>
          </w:p>
          <w:p w:rsidR="00000000" w:rsidDel="00000000" w:rsidP="00000000" w:rsidRDefault="00000000" w:rsidRPr="00000000" w14:paraId="0000008E">
            <w:pPr>
              <w:jc w:val="center"/>
              <w:rPr>
                <w:b w:val="1"/>
              </w:rPr>
            </w:pPr>
            <w:r w:rsidDel="00000000" w:rsidR="00000000" w:rsidRPr="00000000">
              <w:rPr>
                <w:rtl w:val="0"/>
              </w:rPr>
            </w:r>
          </w:p>
          <w:p w:rsidR="00000000" w:rsidDel="00000000" w:rsidP="00000000" w:rsidRDefault="00000000" w:rsidRPr="00000000" w14:paraId="0000008F">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sz w:val="18"/>
                <w:szCs w:val="18"/>
              </w:rPr>
            </w:pPr>
            <w:r w:rsidDel="00000000" w:rsidR="00000000" w:rsidRPr="00000000">
              <w:rPr>
                <w:color w:val="7030a0"/>
                <w:sz w:val="18"/>
                <w:szCs w:val="18"/>
                <w:rtl w:val="0"/>
              </w:rPr>
              <w:t xml:space="preserve">Britain’s settlement by Anglo-Saxons and Scots</w:t>
            </w:r>
            <w:r w:rsidDel="00000000" w:rsidR="00000000" w:rsidRPr="00000000">
              <w:rPr>
                <w:rtl w:val="0"/>
              </w:rPr>
            </w:r>
          </w:p>
        </w:tc>
        <w:tc>
          <w:tcPr>
            <w:gridSpan w:val="2"/>
          </w:tcPr>
          <w:p w:rsidR="00000000" w:rsidDel="00000000" w:rsidP="00000000" w:rsidRDefault="00000000" w:rsidRPr="00000000" w14:paraId="00000093">
            <w:pPr>
              <w:jc w:val="center"/>
              <w:rPr>
                <w:b w:val="1"/>
              </w:rPr>
            </w:pPr>
            <w:r w:rsidDel="00000000" w:rsidR="00000000" w:rsidRPr="00000000">
              <w:rPr>
                <w:b w:val="1"/>
                <w:rtl w:val="0"/>
              </w:rPr>
              <w:t xml:space="preserve">What do we know about our place in the world?</w:t>
            </w:r>
          </w:p>
          <w:p w:rsidR="00000000" w:rsidDel="00000000" w:rsidP="00000000" w:rsidRDefault="00000000" w:rsidRPr="00000000" w14:paraId="00000094">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95">
            <w:pPr>
              <w:rPr>
                <w:color w:val="806000"/>
                <w:sz w:val="16"/>
                <w:szCs w:val="16"/>
              </w:rPr>
            </w:pPr>
            <w:r w:rsidDel="00000000" w:rsidR="00000000" w:rsidRPr="00000000">
              <w:rPr>
                <w:color w:val="806000"/>
                <w:sz w:val="16"/>
                <w:szCs w:val="16"/>
                <w:rtl w:val="0"/>
              </w:rPr>
              <w:t xml:space="preserve">Use the eight points of a compass to build their knowledge of the United Kingdom and the wider world </w:t>
            </w:r>
          </w:p>
          <w:p w:rsidR="00000000" w:rsidDel="00000000" w:rsidP="00000000" w:rsidRDefault="00000000" w:rsidRPr="00000000" w14:paraId="00000096">
            <w:pPr>
              <w:rPr>
                <w:color w:val="806000"/>
                <w:sz w:val="16"/>
                <w:szCs w:val="16"/>
              </w:rPr>
            </w:pPr>
            <w:r w:rsidDel="00000000" w:rsidR="00000000" w:rsidRPr="00000000">
              <w:rPr>
                <w:color w:val="806000"/>
                <w:sz w:val="16"/>
                <w:szCs w:val="16"/>
                <w:rtl w:val="0"/>
              </w:rPr>
              <w:t xml:space="preserve">Locate the world’s countries, using maps to focus on </w:t>
            </w:r>
            <w:r w:rsidDel="00000000" w:rsidR="00000000" w:rsidRPr="00000000">
              <w:rPr>
                <w:b w:val="1"/>
                <w:color w:val="806000"/>
                <w:sz w:val="16"/>
                <w:szCs w:val="16"/>
                <w:u w:val="single"/>
                <w:rtl w:val="0"/>
              </w:rPr>
              <w:t xml:space="preserve">Europe (including the location of Russia) and North </w:t>
            </w:r>
            <w:r w:rsidDel="00000000" w:rsidR="00000000" w:rsidRPr="00000000">
              <w:rPr>
                <w:color w:val="806000"/>
                <w:sz w:val="16"/>
                <w:szCs w:val="16"/>
                <w:rtl w:val="0"/>
              </w:rPr>
              <w:t xml:space="preserve">and South </w:t>
            </w:r>
            <w:r w:rsidDel="00000000" w:rsidR="00000000" w:rsidRPr="00000000">
              <w:rPr>
                <w:b w:val="1"/>
                <w:color w:val="806000"/>
                <w:sz w:val="16"/>
                <w:szCs w:val="16"/>
                <w:u w:val="single"/>
                <w:rtl w:val="0"/>
              </w:rPr>
              <w:t xml:space="preserve">America</w:t>
            </w:r>
            <w:r w:rsidDel="00000000" w:rsidR="00000000" w:rsidRPr="00000000">
              <w:rPr>
                <w:color w:val="806000"/>
                <w:sz w:val="16"/>
                <w:szCs w:val="16"/>
                <w:rtl w:val="0"/>
              </w:rPr>
              <w:t xml:space="preserve">, concentrating on their environmental regions, key physical and human characteristics, countries, and major cities.</w:t>
            </w:r>
          </w:p>
          <w:p w:rsidR="00000000" w:rsidDel="00000000" w:rsidP="00000000" w:rsidRDefault="00000000" w:rsidRPr="00000000" w14:paraId="00000097">
            <w:pPr>
              <w:spacing w:line="240" w:lineRule="auto"/>
              <w:rPr>
                <w:color w:val="806000"/>
                <w:sz w:val="16"/>
                <w:szCs w:val="16"/>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009A">
            <w:pPr>
              <w:jc w:val="center"/>
              <w:rPr>
                <w:b w:val="1"/>
              </w:rPr>
            </w:pPr>
            <w:r w:rsidDel="00000000" w:rsidR="00000000" w:rsidRPr="00000000">
              <w:rPr>
                <w:b w:val="1"/>
                <w:rtl w:val="0"/>
              </w:rPr>
              <w:t xml:space="preserve">Year 5</w:t>
            </w:r>
          </w:p>
        </w:tc>
        <w:tc>
          <w:tcPr>
            <w:gridSpan w:val="2"/>
          </w:tcPr>
          <w:p w:rsidR="00000000" w:rsidDel="00000000" w:rsidP="00000000" w:rsidRDefault="00000000" w:rsidRPr="00000000" w14:paraId="0000009B">
            <w:pPr>
              <w:jc w:val="center"/>
              <w:rPr>
                <w:b w:val="1"/>
              </w:rPr>
            </w:pPr>
            <w:r w:rsidDel="00000000" w:rsidR="00000000" w:rsidRPr="00000000">
              <w:rPr>
                <w:b w:val="1"/>
                <w:rtl w:val="0"/>
              </w:rPr>
              <w:t xml:space="preserve">Were the Vikings always victorious and vicious?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color w:val="7030a0"/>
                <w:sz w:val="18"/>
                <w:szCs w:val="18"/>
              </w:rPr>
            </w:pPr>
            <w:r w:rsidDel="00000000" w:rsidR="00000000" w:rsidRPr="00000000">
              <w:rPr>
                <w:color w:val="7030a0"/>
                <w:sz w:val="18"/>
                <w:szCs w:val="18"/>
                <w:rtl w:val="0"/>
              </w:rPr>
              <w:t xml:space="preserve">The Viking and Anglo-Saxon struggle for the Kingdom of England to the time of Edward the Confessor</w:t>
            </w:r>
          </w:p>
          <w:p w:rsidR="00000000" w:rsidDel="00000000" w:rsidP="00000000" w:rsidRDefault="00000000" w:rsidRPr="00000000" w14:paraId="0000009E">
            <w:pPr>
              <w:rPr/>
            </w:pPr>
            <w:r w:rsidDel="00000000" w:rsidR="00000000" w:rsidRPr="00000000">
              <w:rPr>
                <w:rtl w:val="0"/>
              </w:rPr>
            </w:r>
          </w:p>
        </w:tc>
        <w:tc>
          <w:tcPr>
            <w:gridSpan w:val="2"/>
          </w:tcPr>
          <w:p w:rsidR="00000000" w:rsidDel="00000000" w:rsidP="00000000" w:rsidRDefault="00000000" w:rsidRPr="00000000" w14:paraId="000000A0">
            <w:pPr>
              <w:jc w:val="center"/>
              <w:rPr>
                <w:b w:val="1"/>
              </w:rPr>
            </w:pPr>
            <w:r w:rsidDel="00000000" w:rsidR="00000000" w:rsidRPr="00000000">
              <w:rPr>
                <w:b w:val="1"/>
                <w:rtl w:val="0"/>
              </w:rPr>
              <w:t xml:space="preserve">Who were the Maya and what have we learnt from them?</w:t>
            </w:r>
          </w:p>
          <w:p w:rsidR="00000000" w:rsidDel="00000000" w:rsidP="00000000" w:rsidRDefault="00000000" w:rsidRPr="00000000" w14:paraId="000000A1">
            <w:pPr>
              <w:rPr>
                <w:color w:val="7030a0"/>
                <w:sz w:val="18"/>
                <w:szCs w:val="18"/>
              </w:rPr>
            </w:pPr>
            <w:r w:rsidDel="00000000" w:rsidR="00000000" w:rsidRPr="00000000">
              <w:rPr>
                <w:rtl w:val="0"/>
              </w:rPr>
            </w:r>
          </w:p>
          <w:p w:rsidR="00000000" w:rsidDel="00000000" w:rsidP="00000000" w:rsidRDefault="00000000" w:rsidRPr="00000000" w14:paraId="000000A2">
            <w:pPr>
              <w:rPr>
                <w:color w:val="7030a0"/>
                <w:sz w:val="18"/>
                <w:szCs w:val="18"/>
              </w:rPr>
            </w:pPr>
            <w:r w:rsidDel="00000000" w:rsidR="00000000" w:rsidRPr="00000000">
              <w:rPr>
                <w:color w:val="7030a0"/>
                <w:sz w:val="18"/>
                <w:szCs w:val="18"/>
                <w:rtl w:val="0"/>
              </w:rPr>
              <w:t xml:space="preserve">A non-European society that provides contrasts with British History – Mayan civilisation c.AD900</w:t>
            </w:r>
          </w:p>
          <w:p w:rsidR="00000000" w:rsidDel="00000000" w:rsidP="00000000" w:rsidRDefault="00000000" w:rsidRPr="00000000" w14:paraId="000000A3">
            <w:pPr>
              <w:rPr/>
            </w:pPr>
            <w:r w:rsidDel="00000000" w:rsidR="00000000" w:rsidRPr="00000000">
              <w:rPr>
                <w:rtl w:val="0"/>
              </w:rPr>
            </w:r>
          </w:p>
        </w:tc>
        <w:tc>
          <w:tcPr>
            <w:gridSpan w:val="2"/>
          </w:tcPr>
          <w:p w:rsidR="00000000" w:rsidDel="00000000" w:rsidP="00000000" w:rsidRDefault="00000000" w:rsidRPr="00000000" w14:paraId="000000A5">
            <w:pPr>
              <w:jc w:val="center"/>
              <w:rPr>
                <w:b w:val="1"/>
              </w:rPr>
            </w:pPr>
            <w:r w:rsidDel="00000000" w:rsidR="00000000" w:rsidRPr="00000000">
              <w:rPr>
                <w:b w:val="1"/>
                <w:rtl w:val="0"/>
              </w:rPr>
              <w:t xml:space="preserve">Why is the Amazon Rainforest important to us all?</w:t>
            </w:r>
          </w:p>
          <w:p w:rsidR="00000000" w:rsidDel="00000000" w:rsidP="00000000" w:rsidRDefault="00000000" w:rsidRPr="00000000" w14:paraId="000000A6">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A7">
            <w:pPr>
              <w:rPr>
                <w:color w:val="806000"/>
                <w:sz w:val="16"/>
                <w:szCs w:val="16"/>
              </w:rPr>
            </w:pPr>
            <w:r w:rsidDel="00000000" w:rsidR="00000000" w:rsidRPr="00000000">
              <w:rPr>
                <w:color w:val="806000"/>
                <w:sz w:val="16"/>
                <w:szCs w:val="16"/>
                <w:rtl w:val="0"/>
              </w:rPr>
              <w:t xml:space="preserve">Use the eight points of a compass to build their knowledge of the United Kingdom and the wider world </w:t>
            </w:r>
          </w:p>
          <w:p w:rsidR="00000000" w:rsidDel="00000000" w:rsidP="00000000" w:rsidRDefault="00000000" w:rsidRPr="00000000" w14:paraId="000000A8">
            <w:pPr>
              <w:rPr>
                <w:color w:val="806000"/>
                <w:sz w:val="16"/>
                <w:szCs w:val="16"/>
              </w:rPr>
            </w:pPr>
            <w:r w:rsidDel="00000000" w:rsidR="00000000" w:rsidRPr="00000000">
              <w:rPr>
                <w:color w:val="806000"/>
                <w:sz w:val="16"/>
                <w:szCs w:val="16"/>
                <w:rtl w:val="0"/>
              </w:rPr>
              <w:t xml:space="preserve">Understand geographical similarities and differences through the study of human and physical geography of a region within North or </w:t>
            </w:r>
            <w:r w:rsidDel="00000000" w:rsidR="00000000" w:rsidRPr="00000000">
              <w:rPr>
                <w:b w:val="1"/>
                <w:color w:val="806000"/>
                <w:sz w:val="16"/>
                <w:szCs w:val="16"/>
                <w:u w:val="single"/>
                <w:rtl w:val="0"/>
              </w:rPr>
              <w:t xml:space="preserve">South America</w:t>
            </w:r>
            <w:r w:rsidDel="00000000" w:rsidR="00000000" w:rsidRPr="00000000">
              <w:rPr>
                <w:color w:val="806000"/>
                <w:sz w:val="16"/>
                <w:szCs w:val="16"/>
                <w:rtl w:val="0"/>
              </w:rPr>
              <w:t xml:space="preserve"> </w:t>
            </w:r>
          </w:p>
          <w:p w:rsidR="00000000" w:rsidDel="00000000" w:rsidP="00000000" w:rsidRDefault="00000000" w:rsidRPr="00000000" w14:paraId="000000A9">
            <w:pPr>
              <w:rPr>
                <w:color w:val="806000"/>
                <w:sz w:val="16"/>
                <w:szCs w:val="16"/>
              </w:rPr>
            </w:pPr>
            <w:r w:rsidDel="00000000" w:rsidR="00000000" w:rsidRPr="00000000">
              <w:rPr>
                <w:color w:val="806000"/>
                <w:sz w:val="16"/>
                <w:szCs w:val="16"/>
                <w:rtl w:val="0"/>
              </w:rPr>
              <w:t xml:space="preserve">Describe and understand key aspects of physical geography, including: climate zones, biomes and vegetation belts</w:t>
            </w:r>
          </w:p>
          <w:p w:rsidR="00000000" w:rsidDel="00000000" w:rsidP="00000000" w:rsidRDefault="00000000" w:rsidRPr="00000000" w14:paraId="000000AA">
            <w:pPr>
              <w:rPr>
                <w:color w:val="806000"/>
                <w:sz w:val="16"/>
                <w:szCs w:val="16"/>
              </w:rPr>
            </w:pPr>
            <w:r w:rsidDel="00000000" w:rsidR="00000000" w:rsidRPr="00000000">
              <w:rPr>
                <w:color w:val="806000"/>
                <w:sz w:val="16"/>
                <w:szCs w:val="16"/>
                <w:rtl w:val="0"/>
              </w:rPr>
              <w:t xml:space="preserve">Describe and understand key aspects of human geography, including types of settlement and land use, economic activity including trade links, and the distribution of natural resources including energy, food, minerals and water </w:t>
            </w:r>
          </w:p>
          <w:p w:rsidR="00000000" w:rsidDel="00000000" w:rsidP="00000000" w:rsidRDefault="00000000" w:rsidRPr="00000000" w14:paraId="000000AB">
            <w:pPr>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00AD">
            <w:pPr>
              <w:jc w:val="center"/>
              <w:rPr>
                <w:b w:val="1"/>
              </w:rPr>
            </w:pPr>
            <w:r w:rsidDel="00000000" w:rsidR="00000000" w:rsidRPr="00000000">
              <w:rPr>
                <w:b w:val="1"/>
                <w:rtl w:val="0"/>
              </w:rPr>
              <w:t xml:space="preserve">Year 6</w:t>
            </w:r>
          </w:p>
        </w:tc>
        <w:tc>
          <w:tcPr>
            <w:gridSpan w:val="2"/>
          </w:tcPr>
          <w:p w:rsidR="00000000" w:rsidDel="00000000" w:rsidP="00000000" w:rsidRDefault="00000000" w:rsidRPr="00000000" w14:paraId="000000AE">
            <w:pPr>
              <w:jc w:val="center"/>
              <w:rPr>
                <w:b w:val="1"/>
              </w:rPr>
            </w:pPr>
            <w:bookmarkStart w:colFirst="0" w:colLast="0" w:name="_heading=h.gjdgxs" w:id="0"/>
            <w:bookmarkEnd w:id="0"/>
            <w:r w:rsidDel="00000000" w:rsidR="00000000" w:rsidRPr="00000000">
              <w:rPr>
                <w:b w:val="1"/>
                <w:rtl w:val="0"/>
              </w:rPr>
              <w:t xml:space="preserve">How can we re-discover the wonders of the Ancient Civilisations?</w:t>
            </w:r>
          </w:p>
          <w:p w:rsidR="00000000" w:rsidDel="00000000" w:rsidP="00000000" w:rsidRDefault="00000000" w:rsidRPr="00000000" w14:paraId="000000AF">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B0">
            <w:pPr>
              <w:rPr>
                <w:color w:val="806000"/>
                <w:sz w:val="16"/>
                <w:szCs w:val="16"/>
              </w:rPr>
            </w:pPr>
            <w:r w:rsidDel="00000000" w:rsidR="00000000" w:rsidRPr="00000000">
              <w:rPr>
                <w:color w:val="806000"/>
                <w:sz w:val="16"/>
                <w:szCs w:val="16"/>
                <w:rtl w:val="0"/>
              </w:rPr>
              <w:t xml:space="preserve">Use the eight points of a compass to build their knowledge of the wider world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sz w:val="18"/>
                <w:szCs w:val="18"/>
              </w:rPr>
            </w:pPr>
            <w:r w:rsidDel="00000000" w:rsidR="00000000" w:rsidRPr="00000000">
              <w:rPr>
                <w:color w:val="7030a0"/>
                <w:sz w:val="18"/>
                <w:szCs w:val="18"/>
                <w:rtl w:val="0"/>
              </w:rPr>
              <w:t xml:space="preserve">The achievements of the earliest civilizations – an overview of where and when the first civilizations appeared and a depth study of one of the following: Ancient Sumer; The Indus Valley; </w:t>
            </w:r>
            <w:r w:rsidDel="00000000" w:rsidR="00000000" w:rsidRPr="00000000">
              <w:rPr>
                <w:b w:val="1"/>
                <w:color w:val="7030a0"/>
                <w:sz w:val="18"/>
                <w:szCs w:val="18"/>
                <w:u w:val="single"/>
                <w:rtl w:val="0"/>
              </w:rPr>
              <w:t xml:space="preserve">Ancient Egypt;</w:t>
            </w:r>
            <w:r w:rsidDel="00000000" w:rsidR="00000000" w:rsidRPr="00000000">
              <w:rPr>
                <w:color w:val="7030a0"/>
                <w:sz w:val="18"/>
                <w:szCs w:val="18"/>
                <w:rtl w:val="0"/>
              </w:rPr>
              <w:t xml:space="preserve"> The Shang Dynasty of Ancient China</w:t>
            </w:r>
            <w:r w:rsidDel="00000000" w:rsidR="00000000" w:rsidRPr="00000000">
              <w:rPr>
                <w:rtl w:val="0"/>
              </w:rPr>
            </w:r>
          </w:p>
        </w:tc>
        <w:tc>
          <w:tcPr>
            <w:gridSpan w:val="2"/>
          </w:tcPr>
          <w:p w:rsidR="00000000" w:rsidDel="00000000" w:rsidP="00000000" w:rsidRDefault="00000000" w:rsidRPr="00000000" w14:paraId="000000B4">
            <w:pPr>
              <w:jc w:val="center"/>
              <w:rPr>
                <w:b w:val="1"/>
              </w:rPr>
            </w:pPr>
            <w:r w:rsidDel="00000000" w:rsidR="00000000" w:rsidRPr="00000000">
              <w:rPr>
                <w:b w:val="1"/>
                <w:rtl w:val="0"/>
              </w:rPr>
              <w:t xml:space="preserve">Why is the South-East so important to the UK?</w:t>
            </w:r>
          </w:p>
          <w:p w:rsidR="00000000" w:rsidDel="00000000" w:rsidP="00000000" w:rsidRDefault="00000000" w:rsidRPr="00000000" w14:paraId="000000B5">
            <w:pPr>
              <w:jc w:val="center"/>
              <w:rPr>
                <w:b w:val="1"/>
              </w:rPr>
            </w:pPr>
            <w:r w:rsidDel="00000000" w:rsidR="00000000" w:rsidRPr="00000000">
              <w:rPr>
                <w:rtl w:val="0"/>
              </w:rPr>
            </w:r>
          </w:p>
          <w:p w:rsidR="00000000" w:rsidDel="00000000" w:rsidP="00000000" w:rsidRDefault="00000000" w:rsidRPr="00000000" w14:paraId="000000B6">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B7">
            <w:pPr>
              <w:rPr>
                <w:color w:val="806000"/>
                <w:sz w:val="16"/>
                <w:szCs w:val="16"/>
              </w:rPr>
            </w:pPr>
            <w:r w:rsidDel="00000000" w:rsidR="00000000" w:rsidRPr="00000000">
              <w:rPr>
                <w:color w:val="806000"/>
                <w:sz w:val="16"/>
                <w:szCs w:val="16"/>
                <w:rtl w:val="0"/>
              </w:rPr>
              <w:t xml:space="preserve">Use the eight points of a compass to build their knowledge of the United Kingdom </w:t>
            </w:r>
          </w:p>
          <w:p w:rsidR="00000000" w:rsidDel="00000000" w:rsidP="00000000" w:rsidRDefault="00000000" w:rsidRPr="00000000" w14:paraId="000000B8">
            <w:pPr>
              <w:rPr>
                <w:color w:val="806000"/>
                <w:sz w:val="16"/>
                <w:szCs w:val="16"/>
              </w:rPr>
            </w:pPr>
            <w:r w:rsidDel="00000000" w:rsidR="00000000" w:rsidRPr="00000000">
              <w:rPr>
                <w:color w:val="806000"/>
                <w:sz w:val="16"/>
                <w:szCs w:val="16"/>
                <w:rtl w:val="0"/>
              </w:rPr>
              <w:t xml:space="preserve">Understand geographical similarities and differences through the study of human and physical geography of a region of the United Kingdom.</w:t>
            </w:r>
          </w:p>
          <w:p w:rsidR="00000000" w:rsidDel="00000000" w:rsidP="00000000" w:rsidRDefault="00000000" w:rsidRPr="00000000" w14:paraId="000000B9">
            <w:pPr>
              <w:rPr>
                <w:color w:val="806000"/>
                <w:sz w:val="16"/>
                <w:szCs w:val="16"/>
              </w:rPr>
            </w:pPr>
            <w:r w:rsidDel="00000000" w:rsidR="00000000" w:rsidRPr="00000000">
              <w:rPr>
                <w:color w:val="806000"/>
                <w:sz w:val="16"/>
                <w:szCs w:val="16"/>
                <w:rtl w:val="0"/>
              </w:rPr>
              <w:t xml:space="preserve">Describe and understand key aspects of physical geography, including: rivers, mountains and the water cycle</w:t>
            </w:r>
          </w:p>
          <w:p w:rsidR="00000000" w:rsidDel="00000000" w:rsidP="00000000" w:rsidRDefault="00000000" w:rsidRPr="00000000" w14:paraId="000000BA">
            <w:pPr>
              <w:rPr>
                <w:color w:val="806000"/>
                <w:sz w:val="16"/>
                <w:szCs w:val="16"/>
              </w:rPr>
            </w:pPr>
            <w:r w:rsidDel="00000000" w:rsidR="00000000" w:rsidRPr="00000000">
              <w:rPr>
                <w:color w:val="806000"/>
                <w:sz w:val="16"/>
                <w:szCs w:val="16"/>
                <w:rtl w:val="0"/>
              </w:rPr>
              <w:t xml:space="preserve">Describe and understand key aspects of human geography, including types of settlement and land use, economic activity including trade links, and the distribution of natural resources including energy, food, minerals and water </w:t>
            </w:r>
          </w:p>
          <w:p w:rsidR="00000000" w:rsidDel="00000000" w:rsidP="00000000" w:rsidRDefault="00000000" w:rsidRPr="00000000" w14:paraId="000000BB">
            <w:pPr>
              <w:rPr/>
            </w:pPr>
            <w:r w:rsidDel="00000000" w:rsidR="00000000" w:rsidRPr="00000000">
              <w:rPr>
                <w:rtl w:val="0"/>
              </w:rPr>
            </w:r>
          </w:p>
        </w:tc>
        <w:tc>
          <w:tcPr>
            <w:gridSpan w:val="2"/>
          </w:tcPr>
          <w:p w:rsidR="00000000" w:rsidDel="00000000" w:rsidP="00000000" w:rsidRDefault="00000000" w:rsidRPr="00000000" w14:paraId="000000BD">
            <w:pPr>
              <w:jc w:val="center"/>
              <w:rPr>
                <w:b w:val="1"/>
              </w:rPr>
            </w:pPr>
            <w:r w:rsidDel="00000000" w:rsidR="00000000" w:rsidRPr="00000000">
              <w:rPr>
                <w:b w:val="1"/>
                <w:rtl w:val="0"/>
              </w:rPr>
              <w:t xml:space="preserve">What impact did World War II have on our lives today?</w:t>
            </w:r>
          </w:p>
          <w:p w:rsidR="00000000" w:rsidDel="00000000" w:rsidP="00000000" w:rsidRDefault="00000000" w:rsidRPr="00000000" w14:paraId="000000BE">
            <w:pPr>
              <w:spacing w:line="240" w:lineRule="auto"/>
              <w:rPr>
                <w:color w:val="806000"/>
                <w:sz w:val="16"/>
                <w:szCs w:val="16"/>
              </w:rPr>
            </w:pPr>
            <w:r w:rsidDel="00000000" w:rsidR="00000000" w:rsidRPr="00000000">
              <w:rPr>
                <w:rtl w:val="0"/>
              </w:rPr>
            </w:r>
          </w:p>
          <w:p w:rsidR="00000000" w:rsidDel="00000000" w:rsidP="00000000" w:rsidRDefault="00000000" w:rsidRPr="00000000" w14:paraId="000000BF">
            <w:pPr>
              <w:spacing w:line="240" w:lineRule="auto"/>
              <w:rPr>
                <w:color w:val="806000"/>
                <w:sz w:val="16"/>
                <w:szCs w:val="16"/>
              </w:rPr>
            </w:pPr>
            <w:r w:rsidDel="00000000" w:rsidR="00000000" w:rsidRPr="00000000">
              <w:rPr>
                <w:color w:val="806000"/>
                <w:sz w:val="16"/>
                <w:szCs w:val="16"/>
                <w:rtl w:val="0"/>
              </w:rPr>
              <w:t xml:space="preserve">Use maps, atlases, globes and digital/computer mapping to locate countries and describe features studied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color w:val="7030a0"/>
                <w:sz w:val="18"/>
                <w:szCs w:val="18"/>
              </w:rPr>
            </w:pPr>
            <w:r w:rsidDel="00000000" w:rsidR="00000000" w:rsidRPr="00000000">
              <w:rPr>
                <w:color w:val="7030a0"/>
                <w:sz w:val="18"/>
                <w:szCs w:val="18"/>
                <w:rtl w:val="0"/>
              </w:rPr>
              <w:t xml:space="preserve">A study of an aspect or theme in British history that extends pupils’ chronological knowledge beyond 1066</w:t>
            </w:r>
          </w:p>
          <w:p w:rsidR="00000000" w:rsidDel="00000000" w:rsidP="00000000" w:rsidRDefault="00000000" w:rsidRPr="00000000" w14:paraId="000000C2">
            <w:pPr>
              <w:rPr>
                <w:i w:val="1"/>
              </w:rPr>
            </w:pPr>
            <w:r w:rsidDel="00000000" w:rsidR="00000000" w:rsidRPr="00000000">
              <w:rPr>
                <w:i w:val="1"/>
                <w:color w:val="7030a0"/>
                <w:sz w:val="18"/>
                <w:szCs w:val="18"/>
                <w:rtl w:val="0"/>
              </w:rPr>
              <w:t xml:space="preserve">a significant turning point in British history</w:t>
            </w:r>
            <w:r w:rsidDel="00000000" w:rsidR="00000000" w:rsidRPr="00000000">
              <w:rPr>
                <w:rtl w:val="0"/>
              </w:rPr>
            </w:r>
          </w:p>
        </w:tc>
      </w:tr>
    </w:tbl>
    <w:p w:rsidR="00000000" w:rsidDel="00000000" w:rsidP="00000000" w:rsidRDefault="00000000" w:rsidRPr="00000000" w14:paraId="000000C4">
      <w:pPr>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F197A"/>
    <w:pPr>
      <w:spacing w:line="256"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4307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5522F6"/>
    <w:pPr>
      <w:ind w:left="720"/>
      <w:contextualSpacing w:val="1"/>
    </w:pPr>
  </w:style>
  <w:style w:type="paragraph" w:styleId="BalloonText">
    <w:name w:val="Balloon Text"/>
    <w:basedOn w:val="Normal"/>
    <w:link w:val="BalloonTextChar"/>
    <w:uiPriority w:val="99"/>
    <w:semiHidden w:val="1"/>
    <w:unhideWhenUsed w:val="1"/>
    <w:rsid w:val="00AF7F4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F7F44"/>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23/ehhm/spZng47mqKZK2wVqA==">AMUW2mXLFLE3bO595qMwclQE8yb5dewY++jZxbnc1dze2/xM46xk3tvr5Qp3rUlhmIQJBVUvcKIazWp1q9+L6XeiOGM8fG4pW5QwrfTe7TwttaT4QF1Qu7EWPawbxWlGVkOkXYkCbDXP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2022-11-17T14:28:00Z</dcterms:created>
  <dc:creator>dwarren</dc:creator>
</cp:coreProperties>
</file>